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0700A" w14:textId="77777777" w:rsidR="0044233E" w:rsidRDefault="0044233E" w:rsidP="00CD70C1">
      <w:pPr>
        <w:jc w:val="right"/>
        <w:rPr>
          <w:szCs w:val="24"/>
          <w:rtl/>
        </w:rPr>
      </w:pPr>
      <w:r>
        <w:rPr>
          <w:rFonts w:hint="eastAsia"/>
          <w:szCs w:val="24"/>
          <w:rtl/>
        </w:rPr>
        <w:t>‏ב</w:t>
      </w:r>
      <w:r>
        <w:rPr>
          <w:szCs w:val="24"/>
          <w:rtl/>
        </w:rPr>
        <w:t>' אב, תשפ"ה</w:t>
      </w:r>
    </w:p>
    <w:p w14:paraId="45E311D6" w14:textId="0F7727F7" w:rsidR="00CD70C1" w:rsidRPr="00CD70C1" w:rsidRDefault="00CD70C1" w:rsidP="00CD70C1">
      <w:pPr>
        <w:jc w:val="right"/>
        <w:rPr>
          <w:szCs w:val="24"/>
          <w:rtl/>
        </w:rPr>
      </w:pPr>
      <w:r w:rsidRPr="00CD70C1">
        <w:rPr>
          <w:rFonts w:hint="eastAsia"/>
          <w:szCs w:val="24"/>
          <w:rtl/>
        </w:rPr>
        <w:t>‏</w:t>
      </w:r>
      <w:r w:rsidRPr="00CD70C1">
        <w:rPr>
          <w:szCs w:val="24"/>
          <w:rtl/>
        </w:rPr>
        <w:t>2</w:t>
      </w:r>
      <w:r w:rsidR="0044233E">
        <w:rPr>
          <w:rFonts w:hint="cs"/>
          <w:szCs w:val="24"/>
          <w:rtl/>
        </w:rPr>
        <w:t>7</w:t>
      </w:r>
      <w:r w:rsidRPr="00CD70C1">
        <w:rPr>
          <w:szCs w:val="24"/>
          <w:rtl/>
        </w:rPr>
        <w:t xml:space="preserve"> יולי, 2025</w:t>
      </w:r>
    </w:p>
    <w:p w14:paraId="08458463" w14:textId="77777777" w:rsidR="00EE3D82" w:rsidRPr="00DF54F8" w:rsidRDefault="00EE3D82" w:rsidP="00017C8E">
      <w:pPr>
        <w:jc w:val="right"/>
        <w:rPr>
          <w:szCs w:val="24"/>
        </w:rPr>
      </w:pPr>
    </w:p>
    <w:p w14:paraId="6DFCBD2B" w14:textId="77777777" w:rsidR="00DF54F8" w:rsidRPr="00B0342E" w:rsidRDefault="00DF54F8" w:rsidP="00017C8E">
      <w:pPr>
        <w:jc w:val="right"/>
        <w:rPr>
          <w:b/>
          <w:bCs/>
          <w:szCs w:val="24"/>
          <w:u w:val="single"/>
          <w:rtl/>
        </w:rPr>
      </w:pPr>
    </w:p>
    <w:p w14:paraId="31C41524" w14:textId="2D864785"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w:t>
      </w:r>
      <w:r w:rsidRPr="0044233E">
        <w:rPr>
          <w:rFonts w:ascii="David" w:eastAsia="David" w:hAnsi="David"/>
          <w:b/>
          <w:sz w:val="28"/>
          <w:u w:val="single"/>
          <w:rtl/>
        </w:rPr>
        <w:t xml:space="preserve">מס' </w:t>
      </w:r>
      <w:r w:rsidR="00EF39C9" w:rsidRPr="0044233E">
        <w:rPr>
          <w:rFonts w:ascii="David" w:eastAsia="David" w:hAnsi="David" w:hint="cs"/>
          <w:b/>
          <w:sz w:val="28"/>
          <w:u w:val="single"/>
          <w:rtl/>
        </w:rPr>
        <w:t>1</w:t>
      </w:r>
      <w:r w:rsidR="0044233E" w:rsidRPr="0044233E">
        <w:rPr>
          <w:rFonts w:ascii="David" w:eastAsia="David" w:hAnsi="David" w:hint="cs"/>
          <w:b/>
          <w:sz w:val="28"/>
          <w:u w:val="single"/>
          <w:rtl/>
        </w:rPr>
        <w:t>9</w:t>
      </w:r>
      <w:r w:rsidR="00EF39C9" w:rsidRPr="0044233E">
        <w:rPr>
          <w:rFonts w:ascii="David" w:eastAsia="David" w:hAnsi="David" w:hint="cs"/>
          <w:b/>
          <w:sz w:val="28"/>
          <w:u w:val="single"/>
          <w:rtl/>
        </w:rPr>
        <w:t>/</w:t>
      </w:r>
      <w:r w:rsidR="0044233E" w:rsidRPr="0044233E">
        <w:rPr>
          <w:rFonts w:ascii="David" w:eastAsia="David" w:hAnsi="David" w:hint="cs"/>
          <w:b/>
          <w:sz w:val="28"/>
          <w:u w:val="single"/>
          <w:rtl/>
        </w:rPr>
        <w:t>7</w:t>
      </w:r>
      <w:r w:rsidR="00EF39C9" w:rsidRPr="0044233E">
        <w:rPr>
          <w:rFonts w:ascii="David" w:eastAsia="David" w:hAnsi="David" w:hint="cs"/>
          <w:b/>
          <w:sz w:val="28"/>
          <w:u w:val="single"/>
          <w:rtl/>
        </w:rPr>
        <w:t>.20</w:t>
      </w:r>
      <w:r w:rsidR="0044233E" w:rsidRPr="0044233E">
        <w:rPr>
          <w:rFonts w:ascii="David" w:eastAsia="David" w:hAnsi="David" w:hint="cs"/>
          <w:b/>
          <w:sz w:val="28"/>
          <w:u w:val="single"/>
          <w:rtl/>
        </w:rPr>
        <w:t>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316F2B">
        <w:rPr>
          <w:rFonts w:ascii="David" w:eastAsia="David" w:hAnsi="David" w:hint="cs"/>
          <w:b/>
          <w:sz w:val="28"/>
          <w:u w:val="single"/>
          <w:rtl/>
        </w:rPr>
        <w:t>"</w:t>
      </w:r>
      <w:r w:rsidR="00316F2B" w:rsidRPr="00316F2B">
        <w:rPr>
          <w:rFonts w:ascii="David" w:eastAsia="David" w:hAnsi="David"/>
          <w:b/>
          <w:sz w:val="28"/>
          <w:u w:val="single"/>
          <w:rtl/>
        </w:rPr>
        <w:t xml:space="preserve">מחקר מלווה לפיילוט המבוסס על מודל חדש </w:t>
      </w:r>
      <w:r w:rsidR="00CD70C1">
        <w:rPr>
          <w:rFonts w:ascii="David" w:eastAsia="David" w:hAnsi="David" w:hint="cs"/>
          <w:b/>
          <w:sz w:val="28"/>
          <w:u w:val="single"/>
          <w:rtl/>
        </w:rPr>
        <w:t>ללמידת מורים מקצועית</w:t>
      </w:r>
      <w:r w:rsidR="00316F2B">
        <w:rPr>
          <w:rFonts w:ascii="David" w:eastAsia="David" w:hAnsi="David" w:hint="cs"/>
          <w:b/>
          <w:sz w:val="28"/>
          <w:u w:val="single"/>
          <w:rtl/>
        </w:rPr>
        <w:t>"</w:t>
      </w:r>
    </w:p>
    <w:p w14:paraId="4A6BCE89" w14:textId="77777777" w:rsidR="00017C8E" w:rsidRPr="00B0342E" w:rsidRDefault="00017C8E" w:rsidP="00017C8E">
      <w:pPr>
        <w:jc w:val="center"/>
        <w:rPr>
          <w:b/>
          <w:bCs/>
          <w:szCs w:val="24"/>
          <w:u w:val="single"/>
          <w:rtl/>
        </w:rPr>
      </w:pPr>
    </w:p>
    <w:p w14:paraId="24DF2A0C" w14:textId="77777777" w:rsidR="00017C8E" w:rsidRPr="001D5A78" w:rsidRDefault="00017C8E" w:rsidP="001D5A78">
      <w:pPr>
        <w:pStyle w:val="1"/>
      </w:pPr>
      <w:r w:rsidRPr="001D5A78">
        <w:rPr>
          <w:rtl/>
        </w:rPr>
        <w:t>מבוא</w:t>
      </w:r>
    </w:p>
    <w:p w14:paraId="63547A25" w14:textId="77777777" w:rsidR="00B104F9" w:rsidRDefault="00B104F9" w:rsidP="00017C8E">
      <w:pPr>
        <w:spacing w:line="276" w:lineRule="auto"/>
        <w:ind w:left="369"/>
        <w:jc w:val="both"/>
        <w:rPr>
          <w:szCs w:val="24"/>
          <w:rtl/>
        </w:rPr>
      </w:pPr>
    </w:p>
    <w:p w14:paraId="72FBB4B6" w14:textId="77777777" w:rsidR="000223F9" w:rsidRPr="00B47AE7" w:rsidRDefault="000223F9" w:rsidP="000223F9">
      <w:pPr>
        <w:spacing w:line="276" w:lineRule="auto"/>
        <w:ind w:left="369"/>
        <w:jc w:val="both"/>
        <w:rPr>
          <w:szCs w:val="24"/>
          <w:rtl/>
        </w:rPr>
      </w:pPr>
      <w:bookmarkStart w:id="0" w:name="_Hlk203480118"/>
      <w:r w:rsidRPr="00B47AE7">
        <w:rPr>
          <w:szCs w:val="24"/>
          <w:rtl/>
        </w:rPr>
        <w:t>משרד החינוך באמצעות לשכת המדען הראשי</w:t>
      </w:r>
      <w:r w:rsidRPr="00B47AE7">
        <w:rPr>
          <w:rFonts w:hint="cs"/>
          <w:szCs w:val="24"/>
          <w:rtl/>
        </w:rPr>
        <w:t xml:space="preserve">, </w:t>
      </w:r>
      <w:r w:rsidRPr="00B47AE7">
        <w:rPr>
          <w:szCs w:val="24"/>
          <w:rtl/>
        </w:rPr>
        <w:t xml:space="preserve">פונה בזאת לקבלת הצעות למחקר </w:t>
      </w:r>
      <w:r>
        <w:rPr>
          <w:rFonts w:hint="cs"/>
          <w:szCs w:val="24"/>
          <w:rtl/>
        </w:rPr>
        <w:t xml:space="preserve">בנושא </w:t>
      </w:r>
      <w:r w:rsidRPr="00D47EA0">
        <w:rPr>
          <w:szCs w:val="24"/>
          <w:rtl/>
        </w:rPr>
        <w:t>תוכנית "בוחרים בחיים</w:t>
      </w:r>
      <w:r>
        <w:rPr>
          <w:rFonts w:hint="cs"/>
          <w:szCs w:val="24"/>
          <w:rtl/>
        </w:rPr>
        <w:t>"</w:t>
      </w:r>
      <w:r w:rsidRPr="00B47AE7">
        <w:rPr>
          <w:rFonts w:hint="cs"/>
          <w:szCs w:val="24"/>
          <w:rtl/>
        </w:rPr>
        <w:t>.</w:t>
      </w:r>
    </w:p>
    <w:p w14:paraId="3D50AEE4" w14:textId="77777777" w:rsidR="000223F9" w:rsidRPr="00CF0CD6" w:rsidRDefault="000223F9" w:rsidP="000223F9">
      <w:pPr>
        <w:overflowPunct w:val="0"/>
        <w:autoSpaceDE w:val="0"/>
        <w:autoSpaceDN w:val="0"/>
        <w:adjustRightInd w:val="0"/>
        <w:spacing w:line="276" w:lineRule="auto"/>
        <w:ind w:left="369"/>
        <w:textAlignment w:val="baseline"/>
        <w:rPr>
          <w:color w:val="002B82"/>
          <w:position w:val="2"/>
          <w:szCs w:val="24"/>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Pr>
          <w:rFonts w:hint="cs"/>
          <w:szCs w:val="24"/>
          <w:rtl/>
        </w:rPr>
        <w:t xml:space="preserve"> </w:t>
      </w:r>
      <w:hyperlink r:id="rId8" w:history="1">
        <w:r w:rsidRPr="00CF0CD6">
          <w:rPr>
            <w:rStyle w:val="Hyperlink"/>
            <w:rFonts w:hint="cs"/>
            <w:szCs w:val="24"/>
            <w:rtl/>
          </w:rPr>
          <w:t>בקישור כאן</w:t>
        </w:r>
      </w:hyperlink>
      <w:r w:rsidRPr="00CF0CD6">
        <w:rPr>
          <w:rFonts w:hint="cs"/>
          <w:szCs w:val="24"/>
          <w:rtl/>
        </w:rPr>
        <w:t xml:space="preserve"> ובאתר האינטרנט של לשכת המדען הראשי ב</w:t>
      </w:r>
      <w:hyperlink r:id="rId9" w:history="1">
        <w:r w:rsidRPr="00CF0CD6">
          <w:rPr>
            <w:rStyle w:val="Hyperlink"/>
            <w:rFonts w:hint="cs"/>
            <w:szCs w:val="24"/>
            <w:rtl/>
          </w:rPr>
          <w:t>קישור כאן</w:t>
        </w:r>
      </w:hyperlink>
      <w:r>
        <w:rPr>
          <w:rFonts w:hint="cs"/>
          <w:szCs w:val="24"/>
          <w:rtl/>
        </w:rPr>
        <w:t xml:space="preserve">. </w:t>
      </w:r>
      <w:r w:rsidRPr="00CF0CD6">
        <w:rPr>
          <w:szCs w:val="24"/>
          <w:rtl/>
        </w:rPr>
        <w:br/>
      </w:r>
    </w:p>
    <w:bookmarkEnd w:id="0"/>
    <w:p w14:paraId="5B523592" w14:textId="77777777" w:rsidR="000223F9" w:rsidRPr="00277645" w:rsidRDefault="000223F9" w:rsidP="000223F9">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7BDE0C95" w14:textId="77777777" w:rsidR="000223F9" w:rsidRPr="00277645" w:rsidRDefault="000223F9" w:rsidP="000223F9">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תיבחר הצעה אחת אשר מותאמת בצורה מיטבית למטרות קול קורא זה. </w:t>
      </w:r>
    </w:p>
    <w:p w14:paraId="7A539E1E" w14:textId="77777777" w:rsidR="00017C8E" w:rsidRPr="000223F9" w:rsidRDefault="00017C8E" w:rsidP="00017C8E">
      <w:pPr>
        <w:pStyle w:val="af0"/>
        <w:overflowPunct w:val="0"/>
        <w:autoSpaceDE w:val="0"/>
        <w:autoSpaceDN w:val="0"/>
        <w:adjustRightInd w:val="0"/>
        <w:spacing w:after="0" w:line="276" w:lineRule="auto"/>
        <w:ind w:left="1219"/>
        <w:jc w:val="both"/>
        <w:textAlignment w:val="baseline"/>
        <w:rPr>
          <w:sz w:val="12"/>
          <w:szCs w:val="12"/>
        </w:rPr>
      </w:pPr>
    </w:p>
    <w:p w14:paraId="74E5E420" w14:textId="77777777" w:rsidR="00017C8E" w:rsidRPr="00B0342E" w:rsidRDefault="00017C8E" w:rsidP="001D5A78">
      <w:pPr>
        <w:pStyle w:val="1"/>
      </w:pPr>
      <w:r w:rsidRPr="00B0342E">
        <w:rPr>
          <w:rFonts w:hint="cs"/>
          <w:rtl/>
        </w:rPr>
        <w:t>מועד הגשת ההצעות</w:t>
      </w: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76584BD2" w:rsidR="00017C8E" w:rsidRPr="00B0342E" w:rsidRDefault="00017C8E" w:rsidP="00EF39C9">
      <w:pPr>
        <w:pStyle w:val="af0"/>
        <w:spacing w:after="0" w:line="276" w:lineRule="auto"/>
        <w:ind w:left="1219"/>
        <w:jc w:val="both"/>
        <w:rPr>
          <w:rtl/>
        </w:rPr>
      </w:pPr>
      <w:r w:rsidRPr="00C44B26">
        <w:rPr>
          <w:rFonts w:hint="cs"/>
          <w:rtl/>
        </w:rPr>
        <w:t xml:space="preserve">יש לציין על המעטפה: </w:t>
      </w:r>
      <w:r w:rsidR="00EF39C9" w:rsidRPr="00EF39C9">
        <w:rPr>
          <w:rFonts w:ascii="David" w:eastAsia="David" w:hAnsi="David"/>
          <w:bCs/>
          <w:sz w:val="28"/>
          <w:u w:val="single"/>
          <w:rtl/>
        </w:rPr>
        <w:t xml:space="preserve">קול קורא </w:t>
      </w:r>
      <w:r w:rsidR="00EF39C9" w:rsidRPr="00E956D1">
        <w:rPr>
          <w:rFonts w:ascii="David" w:eastAsia="David" w:hAnsi="David"/>
          <w:bCs/>
          <w:sz w:val="28"/>
          <w:u w:val="single"/>
          <w:rtl/>
        </w:rPr>
        <w:t xml:space="preserve">מס' </w:t>
      </w:r>
      <w:r w:rsidR="0044233E">
        <w:rPr>
          <w:rFonts w:ascii="David" w:eastAsia="David" w:hAnsi="David" w:hint="cs"/>
          <w:bCs/>
          <w:sz w:val="28"/>
          <w:u w:val="single"/>
          <w:rtl/>
        </w:rPr>
        <w:t xml:space="preserve">19/7.2025 </w:t>
      </w:r>
      <w:r w:rsidR="00EF39C9" w:rsidRPr="00E956D1">
        <w:rPr>
          <w:rFonts w:ascii="David" w:eastAsia="David" w:hAnsi="David"/>
          <w:bCs/>
          <w:sz w:val="28"/>
          <w:u w:val="single"/>
          <w:rtl/>
        </w:rPr>
        <w:t xml:space="preserve">למחקר בנושא </w:t>
      </w:r>
      <w:r w:rsidR="00316F2B">
        <w:rPr>
          <w:rFonts w:ascii="David" w:eastAsia="David" w:hAnsi="David" w:hint="cs"/>
          <w:bCs/>
          <w:sz w:val="28"/>
          <w:u w:val="single"/>
          <w:rtl/>
        </w:rPr>
        <w:t>"</w:t>
      </w:r>
      <w:r w:rsidR="000223F9" w:rsidRPr="000223F9">
        <w:rPr>
          <w:rFonts w:ascii="David" w:eastAsia="David" w:hAnsi="David"/>
          <w:bCs/>
          <w:sz w:val="28"/>
          <w:u w:val="single"/>
          <w:rtl/>
        </w:rPr>
        <w:t>מחקר מלווה לפיילוט המבוסס על מודל חדש ללמידת מורים מקצועית</w:t>
      </w:r>
      <w:r w:rsidR="000223F9" w:rsidRPr="000223F9">
        <w:rPr>
          <w:rFonts w:ascii="David" w:eastAsia="David" w:hAnsi="David" w:hint="cs"/>
          <w:bCs/>
          <w:sz w:val="28"/>
          <w:u w:val="single"/>
          <w:rtl/>
        </w:rPr>
        <w:t xml:space="preserve"> </w:t>
      </w:r>
      <w:r w:rsidR="00316F2B">
        <w:rPr>
          <w:rFonts w:hint="cs"/>
          <w:bCs/>
          <w:u w:val="single"/>
          <w:rtl/>
        </w:rPr>
        <w:t>"</w:t>
      </w:r>
      <w:r w:rsidRPr="00E956D1">
        <w:rPr>
          <w:rFonts w:hint="cs"/>
          <w:bCs/>
          <w:rtl/>
        </w:rPr>
        <w:t>.</w:t>
      </w:r>
      <w:r w:rsidRPr="00E956D1">
        <w:rPr>
          <w:rFonts w:hint="cs"/>
          <w:b/>
          <w:bCs/>
          <w:rtl/>
        </w:rPr>
        <w:t xml:space="preserve"> </w:t>
      </w:r>
    </w:p>
    <w:p w14:paraId="1F78BF4F" w14:textId="25A738D4" w:rsidR="00017C8E" w:rsidRPr="00EF39C9" w:rsidRDefault="00017C8E" w:rsidP="00EF39C9">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w:t>
      </w:r>
      <w:r w:rsidRPr="0044233E">
        <w:rPr>
          <w:rFonts w:hint="cs"/>
          <w:shd w:val="clear" w:color="auto" w:fill="FFFFFF" w:themeFill="background1"/>
          <w:rtl/>
        </w:rPr>
        <w:t>יאוחר</w:t>
      </w:r>
      <w:r w:rsidR="0044233E">
        <w:rPr>
          <w:rFonts w:hint="cs"/>
          <w:shd w:val="clear" w:color="auto" w:fill="FFFFFF" w:themeFill="background1"/>
          <w:rtl/>
        </w:rPr>
        <w:t xml:space="preserve"> </w:t>
      </w:r>
      <w:r w:rsidR="0044233E">
        <w:rPr>
          <w:rFonts w:hint="cs"/>
          <w:b/>
          <w:bCs/>
          <w:shd w:val="clear" w:color="auto" w:fill="FFFFFF" w:themeFill="background1"/>
          <w:rtl/>
        </w:rPr>
        <w:t xml:space="preserve">מיום שלישי, ט"ז באלול תשפ"ה, ה- 9.9.2025, עד השעה 11:00. </w:t>
      </w:r>
      <w:r w:rsidRPr="0044233E">
        <w:rPr>
          <w:rFonts w:hint="cs"/>
          <w:shd w:val="clear" w:color="auto" w:fill="FFFFFF" w:themeFill="background1"/>
          <w:rtl/>
        </w:rPr>
        <w:t>באחריות המצי</w:t>
      </w:r>
      <w:r w:rsidRPr="00EF39C9">
        <w:rPr>
          <w:rFonts w:hint="cs"/>
          <w:rtl/>
        </w:rPr>
        <w:t xml:space="preserve">ע לדאוג כי ההצעה תגיע במועד, תירשם ותוכנס לתיבת המכרזים. </w:t>
      </w:r>
    </w:p>
    <w:p w14:paraId="765002D4" w14:textId="2E8428AD"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3D99C55E" w14:textId="77777777" w:rsidR="00503C5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14:paraId="307D24ED" w14:textId="77777777" w:rsidR="00503C5E" w:rsidRDefault="00503C5E" w:rsidP="00503C5E">
      <w:pPr>
        <w:overflowPunct w:val="0"/>
        <w:autoSpaceDE w:val="0"/>
        <w:autoSpaceDN w:val="0"/>
        <w:adjustRightInd w:val="0"/>
        <w:spacing w:line="276" w:lineRule="auto"/>
        <w:jc w:val="both"/>
        <w:textAlignment w:val="baseline"/>
        <w:rPr>
          <w:rtl/>
        </w:rPr>
      </w:pPr>
    </w:p>
    <w:p w14:paraId="7A0FC53F" w14:textId="77777777" w:rsidR="00503C5E" w:rsidRDefault="00503C5E" w:rsidP="00503C5E">
      <w:pPr>
        <w:overflowPunct w:val="0"/>
        <w:autoSpaceDE w:val="0"/>
        <w:autoSpaceDN w:val="0"/>
        <w:adjustRightInd w:val="0"/>
        <w:spacing w:line="276" w:lineRule="auto"/>
        <w:jc w:val="both"/>
        <w:textAlignment w:val="baseline"/>
        <w:rPr>
          <w:rtl/>
        </w:rPr>
      </w:pPr>
    </w:p>
    <w:p w14:paraId="3B7FAD4F" w14:textId="77777777" w:rsidR="00503C5E" w:rsidRDefault="00503C5E" w:rsidP="00503C5E">
      <w:pPr>
        <w:overflowPunct w:val="0"/>
        <w:autoSpaceDE w:val="0"/>
        <w:autoSpaceDN w:val="0"/>
        <w:adjustRightInd w:val="0"/>
        <w:spacing w:line="276" w:lineRule="auto"/>
        <w:jc w:val="both"/>
        <w:textAlignment w:val="baseline"/>
        <w:rPr>
          <w:rtl/>
        </w:rPr>
      </w:pPr>
    </w:p>
    <w:p w14:paraId="0FC088B0" w14:textId="4A0EF952" w:rsidR="00017C8E" w:rsidRDefault="00EE3D82" w:rsidP="00503C5E">
      <w:pPr>
        <w:overflowPunct w:val="0"/>
        <w:autoSpaceDE w:val="0"/>
        <w:autoSpaceDN w:val="0"/>
        <w:adjustRightInd w:val="0"/>
        <w:spacing w:line="276" w:lineRule="auto"/>
        <w:jc w:val="both"/>
        <w:textAlignment w:val="baseline"/>
      </w:pPr>
      <w:r>
        <w:rPr>
          <w:rtl/>
        </w:rPr>
        <w:tab/>
      </w:r>
      <w:r>
        <w:rPr>
          <w:rtl/>
        </w:rPr>
        <w:br/>
      </w:r>
    </w:p>
    <w:p w14:paraId="6621D5B8" w14:textId="77777777" w:rsidR="00017C8E" w:rsidRPr="0020233A" w:rsidRDefault="00017C8E" w:rsidP="001D5A78">
      <w:pPr>
        <w:pStyle w:val="1"/>
      </w:pPr>
      <w:r w:rsidRPr="0020233A">
        <w:rPr>
          <w:rtl/>
        </w:rPr>
        <w:lastRenderedPageBreak/>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1AEB1A08"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014991">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014991">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DA4178" w:rsidP="001445AE">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1558A984" w:rsidR="00017C8E" w:rsidRPr="004F66BF" w:rsidRDefault="00017C8E" w:rsidP="004F66BF">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w:t>
      </w:r>
      <w:r w:rsidRPr="000223F9">
        <w:rPr>
          <w:rFonts w:ascii="David" w:hAnsi="David" w:hint="cs"/>
          <w:szCs w:val="24"/>
          <w:rtl/>
        </w:rPr>
        <w:t xml:space="preserve">מחקר יוגשו כך שיתאימו למחקר שאורכו עד שלוש שנים והיקף התקציב שלו עד </w:t>
      </w:r>
      <w:r w:rsidR="004F66BF" w:rsidRPr="000223F9">
        <w:rPr>
          <w:rFonts w:ascii="David" w:hAnsi="David" w:hint="cs"/>
          <w:szCs w:val="24"/>
          <w:rtl/>
        </w:rPr>
        <w:t>95</w:t>
      </w:r>
      <w:r w:rsidRPr="000223F9">
        <w:rPr>
          <w:rFonts w:ascii="David" w:hAnsi="David" w:hint="cs"/>
          <w:szCs w:val="24"/>
          <w:rtl/>
        </w:rPr>
        <w:t>0,000</w:t>
      </w:r>
      <w:r w:rsidRPr="004F66BF">
        <w:rPr>
          <w:rFonts w:ascii="David" w:hAnsi="David" w:hint="cs"/>
          <w:szCs w:val="24"/>
          <w:rtl/>
        </w:rPr>
        <w:t xml:space="preserve"> ₪. </w:t>
      </w:r>
    </w:p>
    <w:p w14:paraId="46BF7826" w14:textId="77777777"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התקציב המבוקש למחקר ישקף את העלויות הנגזרות מהיקף המחקר. </w:t>
      </w:r>
    </w:p>
    <w:p w14:paraId="3A7119D4"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Pr>
          <w:rFonts w:ascii="David" w:hAnsi="David" w:hint="cs"/>
          <w:szCs w:val="24"/>
          <w:rtl/>
        </w:rPr>
        <w:t>יהיו בהתאם לשלבי המחקר וייקבעו בהתאם להצעות המחקר שייבחרו</w:t>
      </w:r>
      <w:r w:rsidRPr="0020233A">
        <w:rPr>
          <w:rFonts w:ascii="David" w:hAnsi="David"/>
          <w:szCs w:val="24"/>
          <w:rtl/>
        </w:rPr>
        <w:t xml:space="preserve">. </w:t>
      </w:r>
    </w:p>
    <w:p w14:paraId="1FF8B38F"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המשרד רשאי</w:t>
      </w:r>
      <w:r w:rsidRPr="0020233A">
        <w:rPr>
          <w:rFonts w:ascii="David" w:hAnsi="David"/>
          <w:szCs w:val="24"/>
        </w:rPr>
        <w:t xml:space="preserve"> </w:t>
      </w:r>
      <w:r w:rsidRPr="0020233A">
        <w:rPr>
          <w:rFonts w:ascii="David" w:hAnsi="David"/>
          <w:szCs w:val="24"/>
          <w:rtl/>
        </w:rPr>
        <w:t>להאריך</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במקרים</w:t>
      </w:r>
      <w:r w:rsidRPr="0020233A">
        <w:rPr>
          <w:rFonts w:ascii="David" w:hAnsi="David"/>
          <w:szCs w:val="24"/>
        </w:rPr>
        <w:t xml:space="preserve"> </w:t>
      </w:r>
      <w:r>
        <w:rPr>
          <w:rFonts w:ascii="David" w:hAnsi="David" w:hint="cs"/>
          <w:szCs w:val="24"/>
          <w:rtl/>
        </w:rPr>
        <w:t>חריגים</w:t>
      </w:r>
      <w:r w:rsidRPr="0020233A">
        <w:rPr>
          <w:rFonts w:ascii="David" w:hAnsi="David"/>
          <w:szCs w:val="24"/>
        </w:rPr>
        <w:t xml:space="preserve"> </w:t>
      </w:r>
      <w:r w:rsidRPr="0020233A">
        <w:rPr>
          <w:rFonts w:ascii="David" w:hAnsi="David"/>
          <w:szCs w:val="24"/>
          <w:rtl/>
        </w:rPr>
        <w:t>ועל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בקשה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המוסד</w:t>
      </w:r>
      <w:r w:rsidRPr="0020233A">
        <w:rPr>
          <w:rFonts w:ascii="David" w:hAnsi="David"/>
          <w:szCs w:val="24"/>
        </w:rPr>
        <w:t xml:space="preserve"> </w:t>
      </w:r>
      <w:r w:rsidRPr="0020233A">
        <w:rPr>
          <w:rFonts w:ascii="David" w:hAnsi="David"/>
          <w:szCs w:val="24"/>
          <w:rtl/>
        </w:rPr>
        <w:t>שתוגש</w:t>
      </w:r>
      <w:r w:rsidRPr="0020233A">
        <w:rPr>
          <w:rFonts w:ascii="David" w:hAnsi="David"/>
          <w:szCs w:val="24"/>
        </w:rPr>
        <w:t xml:space="preserve"> 60 </w:t>
      </w:r>
      <w:r w:rsidRPr="0020233A">
        <w:rPr>
          <w:rFonts w:ascii="David" w:hAnsi="David"/>
          <w:szCs w:val="24"/>
          <w:rtl/>
        </w:rPr>
        <w:t>יום, או יותר, לפני</w:t>
      </w:r>
      <w:r w:rsidRPr="0020233A">
        <w:rPr>
          <w:rFonts w:ascii="David" w:hAnsi="David"/>
          <w:szCs w:val="24"/>
        </w:rPr>
        <w:t xml:space="preserve"> </w:t>
      </w:r>
      <w:r w:rsidRPr="0020233A">
        <w:rPr>
          <w:rFonts w:ascii="David" w:hAnsi="David"/>
          <w:szCs w:val="24"/>
          <w:rtl/>
        </w:rPr>
        <w:t>סיום</w:t>
      </w:r>
      <w:r w:rsidRPr="0020233A">
        <w:rPr>
          <w:rFonts w:ascii="David" w:hAnsi="David"/>
          <w:szCs w:val="24"/>
        </w:rPr>
        <w:t xml:space="preserve"> </w:t>
      </w:r>
      <w:r w:rsidRPr="0020233A">
        <w:rPr>
          <w:rFonts w:ascii="David" w:hAnsi="David"/>
          <w:szCs w:val="24"/>
          <w:rtl/>
        </w:rPr>
        <w:t>תקופת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w:t>
      </w:r>
    </w:p>
    <w:p w14:paraId="230D2AC0" w14:textId="77777777"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4F66BF">
        <w:rPr>
          <w:rFonts w:ascii="David" w:hAnsi="David"/>
          <w:szCs w:val="24"/>
          <w:rtl/>
        </w:rPr>
        <w:t>המשרד יהיה רשאי להאריך את תקופת ההתקשרות בתוספת תקציב לתקופה של עד 12 חודשים נוספים בהתאם להמלצה של הועדה המלווה ובכפוף להתאמה לתכנית האסטרטגית</w:t>
      </w:r>
      <w:r w:rsidRPr="0020233A">
        <w:rPr>
          <w:rFonts w:ascii="David" w:hAnsi="David"/>
          <w:szCs w:val="24"/>
          <w:rtl/>
        </w:rPr>
        <w:t xml:space="preserve">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098C8D91" w:rsidR="00017C8E" w:rsidRDefault="00017C8E"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4DBF0A55" w14:textId="649C5C20" w:rsidR="00114965" w:rsidRDefault="00114965" w:rsidP="00017C8E">
      <w:pPr>
        <w:pStyle w:val="a8"/>
        <w:spacing w:line="276" w:lineRule="auto"/>
        <w:ind w:left="369"/>
        <w:jc w:val="both"/>
        <w:rPr>
          <w:rFonts w:ascii="David" w:hAnsi="David"/>
          <w:szCs w:val="24"/>
          <w:rtl/>
        </w:rPr>
      </w:pPr>
    </w:p>
    <w:p w14:paraId="36F48085" w14:textId="66F98781" w:rsidR="00C51BB2" w:rsidRDefault="00C51BB2" w:rsidP="00017C8E">
      <w:pPr>
        <w:pStyle w:val="a8"/>
        <w:spacing w:line="276" w:lineRule="auto"/>
        <w:ind w:left="369"/>
        <w:jc w:val="both"/>
        <w:rPr>
          <w:rFonts w:ascii="David" w:hAnsi="David"/>
          <w:szCs w:val="24"/>
          <w:rtl/>
        </w:rPr>
      </w:pPr>
    </w:p>
    <w:p w14:paraId="0DD05CB2" w14:textId="40C7BA19" w:rsidR="00E956D1" w:rsidRDefault="00E956D1" w:rsidP="00017C8E">
      <w:pPr>
        <w:pStyle w:val="a8"/>
        <w:spacing w:line="276" w:lineRule="auto"/>
        <w:ind w:left="369"/>
        <w:jc w:val="both"/>
        <w:rPr>
          <w:rFonts w:ascii="David" w:hAnsi="David"/>
          <w:szCs w:val="24"/>
          <w:rtl/>
        </w:rPr>
      </w:pPr>
    </w:p>
    <w:p w14:paraId="493B1B43" w14:textId="060B2A5D" w:rsidR="00E956D1" w:rsidRDefault="00E956D1" w:rsidP="00017C8E">
      <w:pPr>
        <w:pStyle w:val="a8"/>
        <w:spacing w:line="276" w:lineRule="auto"/>
        <w:ind w:left="369"/>
        <w:jc w:val="both"/>
        <w:rPr>
          <w:rFonts w:ascii="David" w:hAnsi="David"/>
          <w:szCs w:val="24"/>
          <w:rtl/>
        </w:rPr>
      </w:pPr>
    </w:p>
    <w:p w14:paraId="7564E02A" w14:textId="22BB26F5" w:rsidR="00E956D1" w:rsidRDefault="00E956D1" w:rsidP="00017C8E">
      <w:pPr>
        <w:pStyle w:val="a8"/>
        <w:spacing w:line="276" w:lineRule="auto"/>
        <w:ind w:left="369"/>
        <w:jc w:val="both"/>
        <w:rPr>
          <w:rFonts w:ascii="David" w:hAnsi="David"/>
          <w:szCs w:val="24"/>
          <w:rtl/>
        </w:rPr>
      </w:pPr>
    </w:p>
    <w:p w14:paraId="00D2485E" w14:textId="1E2EFCF1" w:rsidR="0064744B" w:rsidRDefault="0064744B" w:rsidP="00017C8E">
      <w:pPr>
        <w:pStyle w:val="a8"/>
        <w:spacing w:line="276" w:lineRule="auto"/>
        <w:ind w:left="369"/>
        <w:jc w:val="both"/>
        <w:rPr>
          <w:rFonts w:ascii="David" w:hAnsi="David"/>
          <w:szCs w:val="24"/>
          <w:rtl/>
        </w:rPr>
      </w:pPr>
    </w:p>
    <w:p w14:paraId="0BAA6546" w14:textId="22FBE47E" w:rsidR="0064744B" w:rsidRDefault="0064744B"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2118E404" w14:textId="77777777" w:rsidR="00B17AF3" w:rsidRDefault="00B17AF3" w:rsidP="00B17AF3">
      <w:pPr>
        <w:overflowPunct w:val="0"/>
        <w:autoSpaceDE w:val="0"/>
        <w:autoSpaceDN w:val="0"/>
        <w:adjustRightInd w:val="0"/>
        <w:spacing w:line="276" w:lineRule="auto"/>
        <w:jc w:val="both"/>
        <w:textAlignment w:val="baseline"/>
        <w:rPr>
          <w:rFonts w:ascii="David" w:hAnsi="David"/>
          <w:b/>
          <w:bCs/>
          <w:szCs w:val="24"/>
          <w:u w:val="single"/>
          <w:rtl/>
        </w:rPr>
      </w:pPr>
    </w:p>
    <w:p w14:paraId="195EC3B0" w14:textId="53722219" w:rsidR="00684BDA" w:rsidRPr="00283B7F" w:rsidRDefault="00684BDA" w:rsidP="00684BDA">
      <w:pPr>
        <w:pBdr>
          <w:top w:val="nil"/>
          <w:left w:val="nil"/>
          <w:bottom w:val="nil"/>
          <w:right w:val="nil"/>
          <w:between w:val="nil"/>
        </w:pBdr>
        <w:spacing w:after="120" w:line="360" w:lineRule="auto"/>
        <w:ind w:left="284"/>
        <w:rPr>
          <w:rFonts w:ascii="David" w:eastAsia="David" w:hAnsi="David"/>
          <w:color w:val="000000"/>
          <w:szCs w:val="24"/>
        </w:rPr>
      </w:pPr>
      <w:r w:rsidRPr="00283B7F">
        <w:rPr>
          <w:rFonts w:ascii="David" w:eastAsia="David" w:hAnsi="David"/>
          <w:color w:val="000000"/>
          <w:szCs w:val="24"/>
          <w:rtl/>
        </w:rPr>
        <w:t xml:space="preserve">כיום, למידת מורים מתקיימת לעיתים קרובות בניתוק מההקשר שבו היא אמורה להיות מיושמת - כלומר, מנותקת מהמטרות של המוסד החינוכי, מהשגרה הפדגוגית המתקיימת בו, </w:t>
      </w:r>
      <w:r w:rsidRPr="00283B7F">
        <w:rPr>
          <w:rFonts w:ascii="David" w:eastAsia="David" w:hAnsi="David"/>
          <w:szCs w:val="24"/>
          <w:rtl/>
        </w:rPr>
        <w:t>מ</w:t>
      </w:r>
      <w:r w:rsidRPr="00283B7F">
        <w:rPr>
          <w:rFonts w:ascii="David" w:eastAsia="David" w:hAnsi="David"/>
          <w:color w:val="000000"/>
          <w:szCs w:val="24"/>
          <w:rtl/>
        </w:rPr>
        <w:t>צרכיו המדויקים של עו</w:t>
      </w:r>
      <w:r w:rsidR="00793A29">
        <w:rPr>
          <w:rFonts w:ascii="David" w:eastAsia="David" w:hAnsi="David" w:hint="cs"/>
          <w:color w:val="000000"/>
          <w:szCs w:val="24"/>
          <w:rtl/>
        </w:rPr>
        <w:t>בדי ההוראה</w:t>
      </w:r>
      <w:r w:rsidRPr="00283B7F">
        <w:rPr>
          <w:rFonts w:ascii="David" w:eastAsia="David" w:hAnsi="David"/>
          <w:color w:val="000000"/>
          <w:szCs w:val="24"/>
          <w:rtl/>
        </w:rPr>
        <w:t xml:space="preserve"> ולעיתים אף נעדרת תכנון שיטתי או חיבורים בין מסלולי הלמידה השונים. בנוסף, מערכי הלמידה הקיימים </w:t>
      </w:r>
      <w:r w:rsidR="00793A29">
        <w:rPr>
          <w:rFonts w:ascii="David" w:eastAsia="David" w:hAnsi="David" w:hint="cs"/>
          <w:color w:val="000000"/>
          <w:szCs w:val="24"/>
          <w:rtl/>
        </w:rPr>
        <w:t xml:space="preserve">לרוב </w:t>
      </w:r>
      <w:r w:rsidRPr="00283B7F">
        <w:rPr>
          <w:rFonts w:ascii="David" w:eastAsia="David" w:hAnsi="David"/>
          <w:color w:val="000000"/>
          <w:szCs w:val="24"/>
          <w:rtl/>
        </w:rPr>
        <w:t>אינם מותאמים לצרכיו ואתגריו המקצועיים</w:t>
      </w:r>
      <w:r w:rsidR="00B82F4E">
        <w:rPr>
          <w:rFonts w:ascii="David" w:eastAsia="David" w:hAnsi="David" w:hint="cs"/>
          <w:color w:val="000000"/>
          <w:szCs w:val="24"/>
          <w:rtl/>
        </w:rPr>
        <w:t xml:space="preserve"> של עובד ההוראה</w:t>
      </w:r>
      <w:r w:rsidRPr="00283B7F">
        <w:rPr>
          <w:rFonts w:ascii="David" w:eastAsia="David" w:hAnsi="David"/>
          <w:color w:val="000000"/>
          <w:szCs w:val="24"/>
          <w:rtl/>
        </w:rPr>
        <w:t xml:space="preserve"> ואינם תורמים לבניית מומחיות פנים-מוסדית או לקידום שגרות של למידת עמיתים בתוך המוסד החינוכי.</w:t>
      </w:r>
    </w:p>
    <w:p w14:paraId="01B72299" w14:textId="48470FB8" w:rsidR="00684BDA" w:rsidRDefault="00684BDA" w:rsidP="00684BDA">
      <w:pPr>
        <w:pBdr>
          <w:top w:val="nil"/>
          <w:left w:val="nil"/>
          <w:bottom w:val="nil"/>
          <w:right w:val="nil"/>
          <w:between w:val="nil"/>
        </w:pBdr>
        <w:spacing w:after="120" w:line="360" w:lineRule="auto"/>
        <w:ind w:left="284"/>
        <w:rPr>
          <w:rFonts w:ascii="David" w:eastAsia="David" w:hAnsi="David"/>
          <w:b/>
          <w:color w:val="000000"/>
          <w:szCs w:val="24"/>
          <w:rtl/>
        </w:rPr>
      </w:pPr>
      <w:r>
        <w:rPr>
          <w:rFonts w:ascii="David" w:eastAsia="David" w:hAnsi="David" w:hint="cs"/>
          <w:color w:val="000000"/>
          <w:szCs w:val="24"/>
          <w:rtl/>
        </w:rPr>
        <w:t xml:space="preserve">הפיילוט שואף לבחון אפשרות </w:t>
      </w:r>
      <w:r w:rsidRPr="00283B7F">
        <w:rPr>
          <w:rFonts w:ascii="David" w:eastAsia="David" w:hAnsi="David"/>
          <w:color w:val="000000"/>
          <w:szCs w:val="24"/>
          <w:rtl/>
        </w:rPr>
        <w:t xml:space="preserve">להפוך את הלמידה המקצועית לתהליך מתוכנן, מונחה מטרות ותוצאות, המבוסס על אבחון מדויק של צרכים מקצועיים, לצד בחירות ותעדופים אישיים של עובד ההוראה, וחיבור ליעדים מוסדיים ומערכתיים. </w:t>
      </w:r>
      <w:r>
        <w:rPr>
          <w:rFonts w:ascii="David" w:eastAsia="David" w:hAnsi="David" w:hint="cs"/>
          <w:color w:val="000000"/>
          <w:szCs w:val="24"/>
          <w:rtl/>
        </w:rPr>
        <w:t xml:space="preserve">בנוסף, הפיילוט שואף לשלב את </w:t>
      </w:r>
      <w:r w:rsidRPr="00283B7F">
        <w:rPr>
          <w:rFonts w:ascii="David" w:eastAsia="David" w:hAnsi="David"/>
          <w:color w:val="000000"/>
          <w:szCs w:val="24"/>
          <w:rtl/>
        </w:rPr>
        <w:t>הלמידה בשגרת העבודה במוסד החינוכי כחלק אינטגרלי מהתרבות הארגונית, לצד הקמת מנגנוני ליווי, מדידה והערכה שיאפשרו שיפור מתמיד.</w:t>
      </w:r>
      <w:r>
        <w:rPr>
          <w:rFonts w:ascii="David" w:eastAsia="David" w:hAnsi="David" w:hint="cs"/>
          <w:color w:val="000000"/>
          <w:szCs w:val="24"/>
          <w:rtl/>
        </w:rPr>
        <w:t xml:space="preserve"> </w:t>
      </w:r>
      <w:r w:rsidRPr="00283B7F">
        <w:rPr>
          <w:rFonts w:ascii="David" w:eastAsia="David" w:hAnsi="David"/>
          <w:b/>
          <w:color w:val="000000"/>
          <w:szCs w:val="24"/>
          <w:rtl/>
        </w:rPr>
        <w:t>השינוי התפיסתי העמוק המגולם במדיניות הלמידה המקצועית המוצעת במתווה זה טמון במעבר מהבנה מסורתית של פיתוח מקצועי כפעולה חיצונית ונפרדת, אל למידה מקצועית מתמשכת, שיתופית, רפלקטיבית ונטועה בעשייה של המוסד החינוכי.</w:t>
      </w:r>
      <w:r>
        <w:rPr>
          <w:rFonts w:ascii="David" w:eastAsia="David" w:hAnsi="David" w:hint="cs"/>
          <w:b/>
          <w:color w:val="000000"/>
          <w:szCs w:val="24"/>
          <w:rtl/>
        </w:rPr>
        <w:t xml:space="preserve"> </w:t>
      </w:r>
      <w:r w:rsidRPr="00283B7F">
        <w:rPr>
          <w:rFonts w:ascii="David" w:eastAsia="David" w:hAnsi="David"/>
          <w:color w:val="000000"/>
          <w:szCs w:val="24"/>
          <w:rtl/>
        </w:rPr>
        <w:t xml:space="preserve">גישה זו ממקמת את </w:t>
      </w:r>
      <w:r w:rsidRPr="00283B7F">
        <w:rPr>
          <w:rFonts w:ascii="David" w:eastAsia="David" w:hAnsi="David"/>
          <w:b/>
          <w:color w:val="000000"/>
          <w:szCs w:val="24"/>
          <w:rtl/>
        </w:rPr>
        <w:t>עובדי ההוראה כסוכני שינוי פעילים</w:t>
      </w:r>
      <w:r w:rsidRPr="00283B7F">
        <w:rPr>
          <w:rFonts w:ascii="David" w:eastAsia="David" w:hAnsi="David"/>
          <w:color w:val="000000"/>
          <w:szCs w:val="24"/>
          <w:rtl/>
        </w:rPr>
        <w:t xml:space="preserve">, מתוך אוטונומיה מקצועית ושייכות לקהיליית לומדים. </w:t>
      </w:r>
    </w:p>
    <w:p w14:paraId="6B9A6D8E" w14:textId="74B1AF75" w:rsidR="00793A29" w:rsidRPr="00283B7F" w:rsidRDefault="00793A29" w:rsidP="00793A29">
      <w:pPr>
        <w:pBdr>
          <w:top w:val="nil"/>
          <w:left w:val="nil"/>
          <w:bottom w:val="nil"/>
          <w:right w:val="nil"/>
          <w:between w:val="nil"/>
        </w:pBdr>
        <w:spacing w:after="120" w:line="360" w:lineRule="auto"/>
        <w:ind w:left="284"/>
        <w:rPr>
          <w:rFonts w:ascii="David" w:eastAsia="David" w:hAnsi="David"/>
          <w:color w:val="000000"/>
          <w:szCs w:val="24"/>
        </w:rPr>
      </w:pPr>
      <w:r w:rsidRPr="00283B7F">
        <w:rPr>
          <w:rFonts w:ascii="David" w:eastAsia="David" w:hAnsi="David"/>
          <w:color w:val="000000"/>
          <w:szCs w:val="24"/>
          <w:rtl/>
        </w:rPr>
        <w:t xml:space="preserve">הפיילוט יופעל ב-50 בתי ספר יסודיים וחטיבות ביניים </w:t>
      </w:r>
      <w:r>
        <w:rPr>
          <w:rFonts w:ascii="David" w:eastAsia="David" w:hAnsi="David" w:hint="cs"/>
          <w:color w:val="000000"/>
          <w:szCs w:val="24"/>
          <w:rtl/>
        </w:rPr>
        <w:t>ו</w:t>
      </w:r>
      <w:r w:rsidRPr="00283B7F">
        <w:rPr>
          <w:rFonts w:ascii="David" w:eastAsia="David" w:hAnsi="David"/>
          <w:color w:val="000000"/>
          <w:szCs w:val="24"/>
          <w:rtl/>
        </w:rPr>
        <w:t>ישמש שלב מקדים ומכין להרחבת יישום המדיניות בקנה מידה ארצי, תוך מיקוד ביישום גמיש של עקרונות המדיניות בהקשרים בית-ספריים מגוונים. מטרתו המרכזית היא לאפשר התנסות חיה בשדה שתניב תובנות מעשיות, תאפשר זיהוי של אתגרים והזדמנויות, ותספק בסיס ללמידה מערכתית ועדכון מתמשך של דרכי היישום ברמת בית הספר, המחוז ומטה משרד החינוך. התובנות שייאספו במהלך הפיילוט ישמשו לפיתוח תשתיות תומכות, הרחבת מעגלי ההשתתפות, והטמעה רחבה של המדיניות בתוך מנגנוני הפעולה המוסדיים, באופן שיבטיח את השתרשותה והמשכיותה לאורך זמן.</w:t>
      </w:r>
      <w:r w:rsidRPr="00283B7F">
        <w:rPr>
          <w:rFonts w:ascii="David" w:eastAsia="David" w:hAnsi="David"/>
          <w:color w:val="000000"/>
          <w:szCs w:val="24"/>
          <w:rtl/>
        </w:rPr>
        <w:br/>
        <w:t>מטרות הפיילוט הן:</w:t>
      </w:r>
    </w:p>
    <w:p w14:paraId="1E69D374" w14:textId="77777777" w:rsidR="00793A29" w:rsidRPr="00793A29" w:rsidRDefault="00793A29" w:rsidP="00793A29">
      <w:pPr>
        <w:pStyle w:val="af0"/>
        <w:numPr>
          <w:ilvl w:val="0"/>
          <w:numId w:val="63"/>
        </w:numPr>
        <w:pBdr>
          <w:top w:val="nil"/>
          <w:left w:val="nil"/>
          <w:bottom w:val="nil"/>
          <w:right w:val="nil"/>
          <w:between w:val="nil"/>
        </w:pBdr>
        <w:spacing w:after="0" w:line="360" w:lineRule="auto"/>
        <w:ind w:left="714" w:right="567" w:hanging="357"/>
        <w:rPr>
          <w:rFonts w:ascii="David" w:hAnsi="David"/>
        </w:rPr>
      </w:pPr>
      <w:r w:rsidRPr="00793A29">
        <w:rPr>
          <w:rFonts w:ascii="David" w:eastAsia="David" w:hAnsi="David"/>
          <w:color w:val="000000"/>
          <w:rtl/>
        </w:rPr>
        <w:t>לזהות גורמים מעכבים ומקדמים ליישום המדיניות בהקשרים מגוונים של בתי ספר.</w:t>
      </w:r>
    </w:p>
    <w:p w14:paraId="5CE1CE26" w14:textId="175F4565" w:rsidR="00793A29" w:rsidRPr="00793A29" w:rsidRDefault="00793A29" w:rsidP="00793A29">
      <w:pPr>
        <w:pStyle w:val="af0"/>
        <w:numPr>
          <w:ilvl w:val="0"/>
          <w:numId w:val="63"/>
        </w:numPr>
        <w:pBdr>
          <w:top w:val="nil"/>
          <w:left w:val="nil"/>
          <w:bottom w:val="nil"/>
          <w:right w:val="nil"/>
          <w:between w:val="nil"/>
        </w:pBdr>
        <w:spacing w:after="0" w:line="360" w:lineRule="auto"/>
        <w:ind w:left="714" w:right="567" w:hanging="357"/>
        <w:rPr>
          <w:rFonts w:ascii="David" w:hAnsi="David"/>
        </w:rPr>
      </w:pPr>
      <w:r w:rsidRPr="00793A29">
        <w:rPr>
          <w:rFonts w:ascii="David" w:eastAsia="David" w:hAnsi="David"/>
          <w:color w:val="000000"/>
          <w:rtl/>
        </w:rPr>
        <w:t>לבחון ולחדד את הנחות היסוד, עקרונות היישום והפרקטיקות, על בסיס תובנות מחקריות</w:t>
      </w:r>
      <w:r w:rsidRPr="00793A29">
        <w:rPr>
          <w:rFonts w:ascii="David" w:eastAsia="David" w:hAnsi="David" w:hint="cs"/>
          <w:color w:val="000000"/>
          <w:rtl/>
        </w:rPr>
        <w:t xml:space="preserve"> </w:t>
      </w:r>
      <w:r w:rsidRPr="00793A29">
        <w:rPr>
          <w:rFonts w:ascii="David" w:eastAsia="David" w:hAnsi="David"/>
          <w:color w:val="000000"/>
          <w:rtl/>
        </w:rPr>
        <w:t>מהשטח.</w:t>
      </w:r>
    </w:p>
    <w:p w14:paraId="5DAE6CCE" w14:textId="77777777" w:rsidR="00793A29" w:rsidRPr="00793A29" w:rsidRDefault="00793A29" w:rsidP="00793A29">
      <w:pPr>
        <w:pStyle w:val="af0"/>
        <w:numPr>
          <w:ilvl w:val="0"/>
          <w:numId w:val="63"/>
        </w:numPr>
        <w:pBdr>
          <w:top w:val="nil"/>
          <w:left w:val="nil"/>
          <w:bottom w:val="nil"/>
          <w:right w:val="nil"/>
          <w:between w:val="nil"/>
        </w:pBdr>
        <w:spacing w:after="0" w:line="360" w:lineRule="auto"/>
        <w:ind w:left="714" w:right="567" w:hanging="357"/>
        <w:rPr>
          <w:rFonts w:ascii="David" w:hAnsi="David"/>
        </w:rPr>
      </w:pPr>
      <w:r w:rsidRPr="00793A29">
        <w:rPr>
          <w:rFonts w:ascii="David" w:eastAsia="David" w:hAnsi="David"/>
          <w:color w:val="000000"/>
          <w:rtl/>
        </w:rPr>
        <w:t xml:space="preserve">להגדיר ולדייק תחומי אחריות, סמכות ותיאום בין כלל השותפים בתהליך. </w:t>
      </w:r>
    </w:p>
    <w:p w14:paraId="07911559" w14:textId="77777777" w:rsidR="00793A29" w:rsidRPr="00793A29" w:rsidRDefault="00793A29" w:rsidP="00793A29">
      <w:pPr>
        <w:pStyle w:val="af0"/>
        <w:numPr>
          <w:ilvl w:val="0"/>
          <w:numId w:val="63"/>
        </w:numPr>
        <w:pBdr>
          <w:top w:val="nil"/>
          <w:left w:val="nil"/>
          <w:bottom w:val="nil"/>
          <w:right w:val="nil"/>
          <w:between w:val="nil"/>
        </w:pBdr>
        <w:spacing w:after="0" w:line="360" w:lineRule="auto"/>
        <w:ind w:left="714" w:right="567" w:hanging="357"/>
        <w:rPr>
          <w:rFonts w:ascii="David" w:hAnsi="David"/>
        </w:rPr>
      </w:pPr>
      <w:r w:rsidRPr="00793A29">
        <w:rPr>
          <w:rFonts w:ascii="David" w:eastAsia="David" w:hAnsi="David"/>
          <w:color w:val="000000"/>
          <w:rtl/>
        </w:rPr>
        <w:t>לחלץ מודלים יישומיים מותאמים למבנים ולדפוסי פעולה של מערכת החינוך.</w:t>
      </w:r>
    </w:p>
    <w:p w14:paraId="49F04BD2" w14:textId="5AEE1443" w:rsidR="00684BDA" w:rsidRDefault="00684BDA" w:rsidP="00316F2B">
      <w:pPr>
        <w:spacing w:line="276" w:lineRule="auto"/>
        <w:rPr>
          <w:rFonts w:ascii="David" w:hAnsi="David"/>
          <w:szCs w:val="24"/>
          <w:rtl/>
        </w:rPr>
      </w:pPr>
      <w:bookmarkStart w:id="1" w:name="_heading=h.5do0cog8rjj0" w:colFirst="0" w:colLast="0"/>
      <w:bookmarkEnd w:id="1"/>
    </w:p>
    <w:p w14:paraId="7A8C434D" w14:textId="71FECF90" w:rsidR="00793A29" w:rsidRDefault="00793A29" w:rsidP="00316F2B">
      <w:pPr>
        <w:spacing w:line="276" w:lineRule="auto"/>
        <w:rPr>
          <w:rFonts w:ascii="David" w:hAnsi="David"/>
          <w:szCs w:val="24"/>
          <w:rtl/>
        </w:rPr>
      </w:pPr>
    </w:p>
    <w:p w14:paraId="576DCB69" w14:textId="2A215DFA" w:rsidR="00793A29" w:rsidRDefault="00793A29" w:rsidP="00316F2B">
      <w:pPr>
        <w:spacing w:line="276" w:lineRule="auto"/>
        <w:rPr>
          <w:rFonts w:ascii="David" w:hAnsi="David"/>
          <w:szCs w:val="24"/>
          <w:rtl/>
        </w:rPr>
      </w:pPr>
    </w:p>
    <w:p w14:paraId="5D1F09B3" w14:textId="0AC3F59E" w:rsidR="00793A29" w:rsidRDefault="00793A29" w:rsidP="00316F2B">
      <w:pPr>
        <w:spacing w:line="276" w:lineRule="auto"/>
        <w:rPr>
          <w:rFonts w:ascii="David" w:hAnsi="David"/>
          <w:szCs w:val="24"/>
          <w:rtl/>
        </w:rPr>
      </w:pPr>
    </w:p>
    <w:p w14:paraId="1AB25CDB" w14:textId="47A108B6" w:rsidR="00793A29" w:rsidRDefault="00793A29" w:rsidP="00316F2B">
      <w:pPr>
        <w:spacing w:line="276" w:lineRule="auto"/>
        <w:rPr>
          <w:rFonts w:ascii="David" w:hAnsi="David"/>
          <w:szCs w:val="24"/>
          <w:rtl/>
        </w:rPr>
      </w:pPr>
    </w:p>
    <w:p w14:paraId="07D80F14" w14:textId="06C72765" w:rsidR="00793A29" w:rsidRDefault="00793A29" w:rsidP="00316F2B">
      <w:pPr>
        <w:spacing w:line="276" w:lineRule="auto"/>
        <w:rPr>
          <w:rFonts w:ascii="David" w:hAnsi="David"/>
          <w:szCs w:val="24"/>
          <w:rtl/>
        </w:rPr>
      </w:pPr>
    </w:p>
    <w:p w14:paraId="213EF8DA" w14:textId="77777777" w:rsidR="00793A29" w:rsidRPr="00684BDA" w:rsidRDefault="00793A29" w:rsidP="00316F2B">
      <w:pPr>
        <w:spacing w:line="276" w:lineRule="auto"/>
        <w:rPr>
          <w:rFonts w:ascii="David" w:hAnsi="David"/>
          <w:szCs w:val="24"/>
          <w:rtl/>
        </w:rPr>
      </w:pPr>
    </w:p>
    <w:p w14:paraId="59B64CC5" w14:textId="77777777" w:rsidR="00793A29" w:rsidRDefault="00793A29" w:rsidP="00316F2B">
      <w:pPr>
        <w:spacing w:line="276" w:lineRule="auto"/>
        <w:rPr>
          <w:rFonts w:ascii="David" w:hAnsi="David"/>
          <w:szCs w:val="24"/>
          <w:rtl/>
        </w:rPr>
      </w:pPr>
    </w:p>
    <w:p w14:paraId="25E06F1E" w14:textId="07DD8EA7" w:rsidR="00316F2B" w:rsidRPr="00473FFC" w:rsidRDefault="00316F2B" w:rsidP="00316F2B">
      <w:pPr>
        <w:spacing w:line="276" w:lineRule="auto"/>
        <w:rPr>
          <w:rFonts w:ascii="David" w:hAnsi="David"/>
          <w:szCs w:val="24"/>
        </w:rPr>
      </w:pPr>
      <w:r w:rsidRPr="00473FFC">
        <w:rPr>
          <w:rFonts w:ascii="David" w:hAnsi="David"/>
          <w:szCs w:val="24"/>
          <w:rtl/>
        </w:rPr>
        <w:lastRenderedPageBreak/>
        <w:t>מהלך הפיילוט ולוחות זמנים:</w:t>
      </w:r>
    </w:p>
    <w:tbl>
      <w:tblPr>
        <w:tblStyle w:val="ad"/>
        <w:bidiVisual/>
        <w:tblW w:w="0" w:type="auto"/>
        <w:tblLook w:val="04A0" w:firstRow="1" w:lastRow="0" w:firstColumn="1" w:lastColumn="0" w:noHBand="0" w:noVBand="1"/>
      </w:tblPr>
      <w:tblGrid>
        <w:gridCol w:w="2765"/>
        <w:gridCol w:w="2765"/>
        <w:gridCol w:w="2766"/>
      </w:tblGrid>
      <w:tr w:rsidR="00316F2B" w:rsidRPr="00473FFC" w14:paraId="53A06C64" w14:textId="77777777" w:rsidTr="00014991">
        <w:tc>
          <w:tcPr>
            <w:tcW w:w="2765" w:type="dxa"/>
            <w:tcBorders>
              <w:top w:val="single" w:sz="4" w:space="0" w:color="auto"/>
              <w:left w:val="single" w:sz="4" w:space="0" w:color="auto"/>
              <w:bottom w:val="single" w:sz="4" w:space="0" w:color="auto"/>
              <w:right w:val="single" w:sz="4" w:space="0" w:color="auto"/>
            </w:tcBorders>
            <w:hideMark/>
          </w:tcPr>
          <w:p w14:paraId="2E139363" w14:textId="77777777" w:rsidR="00316F2B" w:rsidRPr="00473FFC" w:rsidRDefault="00316F2B" w:rsidP="00014991">
            <w:pPr>
              <w:spacing w:line="276" w:lineRule="auto"/>
              <w:rPr>
                <w:rFonts w:ascii="David" w:hAnsi="David"/>
                <w:szCs w:val="24"/>
                <w:rtl/>
              </w:rPr>
            </w:pPr>
            <w:r w:rsidRPr="00473FFC">
              <w:rPr>
                <w:rFonts w:ascii="David" w:hAnsi="David"/>
                <w:b/>
                <w:bCs/>
                <w:szCs w:val="24"/>
                <w:rtl/>
              </w:rPr>
              <w:t>שלב</w:t>
            </w:r>
          </w:p>
        </w:tc>
        <w:tc>
          <w:tcPr>
            <w:tcW w:w="2765" w:type="dxa"/>
            <w:tcBorders>
              <w:top w:val="single" w:sz="4" w:space="0" w:color="auto"/>
              <w:left w:val="single" w:sz="4" w:space="0" w:color="auto"/>
              <w:bottom w:val="single" w:sz="4" w:space="0" w:color="auto"/>
              <w:right w:val="single" w:sz="4" w:space="0" w:color="auto"/>
            </w:tcBorders>
            <w:hideMark/>
          </w:tcPr>
          <w:p w14:paraId="400A0D5D" w14:textId="77777777" w:rsidR="00316F2B" w:rsidRPr="00473FFC" w:rsidRDefault="00316F2B" w:rsidP="00014991">
            <w:pPr>
              <w:spacing w:line="276" w:lineRule="auto"/>
              <w:rPr>
                <w:rFonts w:ascii="David" w:hAnsi="David"/>
                <w:szCs w:val="24"/>
                <w:rtl/>
              </w:rPr>
            </w:pPr>
            <w:r w:rsidRPr="00473FFC">
              <w:rPr>
                <w:rFonts w:ascii="David" w:hAnsi="David"/>
                <w:b/>
                <w:bCs/>
                <w:szCs w:val="24"/>
                <w:rtl/>
              </w:rPr>
              <w:t>תיאור</w:t>
            </w:r>
          </w:p>
        </w:tc>
        <w:tc>
          <w:tcPr>
            <w:tcW w:w="2766" w:type="dxa"/>
            <w:tcBorders>
              <w:top w:val="single" w:sz="4" w:space="0" w:color="auto"/>
              <w:left w:val="single" w:sz="4" w:space="0" w:color="auto"/>
              <w:bottom w:val="single" w:sz="4" w:space="0" w:color="auto"/>
              <w:right w:val="single" w:sz="4" w:space="0" w:color="auto"/>
            </w:tcBorders>
            <w:hideMark/>
          </w:tcPr>
          <w:p w14:paraId="5CAF7ECD" w14:textId="77777777" w:rsidR="00316F2B" w:rsidRPr="00473FFC" w:rsidRDefault="00316F2B" w:rsidP="00014991">
            <w:pPr>
              <w:spacing w:line="276" w:lineRule="auto"/>
              <w:rPr>
                <w:rFonts w:ascii="David" w:hAnsi="David"/>
                <w:szCs w:val="24"/>
                <w:rtl/>
              </w:rPr>
            </w:pPr>
            <w:r w:rsidRPr="00473FFC">
              <w:rPr>
                <w:rFonts w:ascii="David" w:hAnsi="David"/>
                <w:b/>
                <w:bCs/>
                <w:szCs w:val="24"/>
                <w:rtl/>
              </w:rPr>
              <w:t>תאריכים משוערים</w:t>
            </w:r>
          </w:p>
        </w:tc>
      </w:tr>
      <w:tr w:rsidR="00316F2B" w:rsidRPr="00473FFC" w14:paraId="0C260EE8" w14:textId="77777777" w:rsidTr="00014991">
        <w:tc>
          <w:tcPr>
            <w:tcW w:w="2765" w:type="dxa"/>
            <w:tcBorders>
              <w:top w:val="single" w:sz="4" w:space="0" w:color="auto"/>
              <w:left w:val="single" w:sz="4" w:space="0" w:color="auto"/>
              <w:bottom w:val="single" w:sz="4" w:space="0" w:color="auto"/>
              <w:right w:val="single" w:sz="4" w:space="0" w:color="auto"/>
            </w:tcBorders>
            <w:hideMark/>
          </w:tcPr>
          <w:p w14:paraId="4C6B2413" w14:textId="77777777" w:rsidR="00316F2B" w:rsidRPr="00E956D1" w:rsidRDefault="00316F2B" w:rsidP="00014991">
            <w:pPr>
              <w:spacing w:line="276" w:lineRule="auto"/>
              <w:rPr>
                <w:rFonts w:ascii="David" w:hAnsi="David"/>
                <w:szCs w:val="24"/>
                <w:rtl/>
              </w:rPr>
            </w:pPr>
            <w:r w:rsidRPr="00E956D1">
              <w:rPr>
                <w:rStyle w:val="ac"/>
                <w:rFonts w:ascii="David" w:hAnsi="David"/>
                <w:szCs w:val="24"/>
                <w:rtl/>
              </w:rPr>
              <w:t>שלב א' – גיבוש והיערכות</w:t>
            </w:r>
          </w:p>
        </w:tc>
        <w:tc>
          <w:tcPr>
            <w:tcW w:w="2765" w:type="dxa"/>
            <w:tcBorders>
              <w:top w:val="single" w:sz="4" w:space="0" w:color="auto"/>
              <w:left w:val="single" w:sz="4" w:space="0" w:color="auto"/>
              <w:bottom w:val="single" w:sz="4" w:space="0" w:color="auto"/>
              <w:right w:val="single" w:sz="4" w:space="0" w:color="auto"/>
            </w:tcBorders>
            <w:vAlign w:val="center"/>
            <w:hideMark/>
          </w:tcPr>
          <w:p w14:paraId="4553CE62" w14:textId="77777777" w:rsidR="00316F2B" w:rsidRPr="00E956D1" w:rsidRDefault="00316F2B" w:rsidP="00014991">
            <w:pPr>
              <w:spacing w:line="276" w:lineRule="auto"/>
              <w:rPr>
                <w:rFonts w:ascii="David" w:hAnsi="David"/>
                <w:szCs w:val="24"/>
                <w:rtl/>
              </w:rPr>
            </w:pPr>
            <w:r w:rsidRPr="00E956D1">
              <w:rPr>
                <w:rFonts w:ascii="David" w:hAnsi="David"/>
                <w:szCs w:val="24"/>
                <w:rtl/>
              </w:rPr>
              <w:t>גיוס בתי ספר והובלת הכשרות למנהלים ולרכזי הפיתוח המקצועי</w:t>
            </w:r>
            <w:r w:rsidRPr="00E956D1">
              <w:rPr>
                <w:rFonts w:ascii="David" w:hAnsi="David"/>
                <w:szCs w:val="24"/>
              </w:rPr>
              <w:t>.</w:t>
            </w:r>
          </w:p>
        </w:tc>
        <w:tc>
          <w:tcPr>
            <w:tcW w:w="2766" w:type="dxa"/>
            <w:tcBorders>
              <w:top w:val="single" w:sz="4" w:space="0" w:color="auto"/>
              <w:left w:val="single" w:sz="4" w:space="0" w:color="auto"/>
              <w:bottom w:val="single" w:sz="4" w:space="0" w:color="auto"/>
              <w:right w:val="single" w:sz="4" w:space="0" w:color="auto"/>
            </w:tcBorders>
            <w:hideMark/>
          </w:tcPr>
          <w:p w14:paraId="3B216B81" w14:textId="50907A27" w:rsidR="00316F2B" w:rsidRPr="00604AA5" w:rsidRDefault="00E956D1" w:rsidP="00E956D1">
            <w:pPr>
              <w:spacing w:line="276" w:lineRule="auto"/>
              <w:rPr>
                <w:rFonts w:ascii="David" w:hAnsi="David"/>
                <w:color w:val="C0504D" w:themeColor="accent2"/>
                <w:szCs w:val="24"/>
                <w:highlight w:val="yellow"/>
                <w:rtl/>
              </w:rPr>
            </w:pPr>
            <w:r w:rsidRPr="00793A29">
              <w:rPr>
                <w:rFonts w:ascii="David" w:hAnsi="David" w:hint="cs"/>
                <w:szCs w:val="24"/>
                <w:rtl/>
              </w:rPr>
              <w:t>ספטמבר</w:t>
            </w:r>
            <w:r w:rsidR="00793A29">
              <w:rPr>
                <w:rFonts w:ascii="David" w:hAnsi="David" w:hint="cs"/>
                <w:szCs w:val="24"/>
                <w:rtl/>
              </w:rPr>
              <w:t>-דצמבר</w:t>
            </w:r>
            <w:r w:rsidR="00316F2B" w:rsidRPr="00793A29">
              <w:rPr>
                <w:rFonts w:ascii="David" w:hAnsi="David"/>
                <w:szCs w:val="24"/>
                <w:rtl/>
              </w:rPr>
              <w:t xml:space="preserve"> 2025</w:t>
            </w:r>
            <w:r w:rsidR="00793A29">
              <w:rPr>
                <w:rFonts w:ascii="David" w:hAnsi="David" w:hint="cs"/>
                <w:szCs w:val="24"/>
                <w:rtl/>
              </w:rPr>
              <w:t xml:space="preserve"> (תשפ"ו)</w:t>
            </w:r>
          </w:p>
        </w:tc>
      </w:tr>
      <w:tr w:rsidR="00316F2B" w:rsidRPr="00473FFC" w14:paraId="3576608E" w14:textId="77777777" w:rsidTr="00014991">
        <w:tc>
          <w:tcPr>
            <w:tcW w:w="2765" w:type="dxa"/>
            <w:tcBorders>
              <w:top w:val="single" w:sz="4" w:space="0" w:color="auto"/>
              <w:left w:val="single" w:sz="4" w:space="0" w:color="auto"/>
              <w:bottom w:val="single" w:sz="4" w:space="0" w:color="auto"/>
              <w:right w:val="single" w:sz="4" w:space="0" w:color="auto"/>
            </w:tcBorders>
            <w:hideMark/>
          </w:tcPr>
          <w:p w14:paraId="2B1681FF" w14:textId="77777777" w:rsidR="00316F2B" w:rsidRPr="00E956D1" w:rsidRDefault="00316F2B" w:rsidP="00014991">
            <w:pPr>
              <w:spacing w:line="276" w:lineRule="auto"/>
              <w:rPr>
                <w:rFonts w:ascii="David" w:hAnsi="David"/>
                <w:szCs w:val="24"/>
                <w:rtl/>
              </w:rPr>
            </w:pPr>
            <w:r w:rsidRPr="00E956D1">
              <w:rPr>
                <w:rStyle w:val="ac"/>
                <w:rFonts w:ascii="David" w:hAnsi="David"/>
                <w:szCs w:val="24"/>
                <w:rtl/>
              </w:rPr>
              <w:t>שלב ב' – פיתוח תכניות למידה</w:t>
            </w:r>
          </w:p>
        </w:tc>
        <w:tc>
          <w:tcPr>
            <w:tcW w:w="2765" w:type="dxa"/>
            <w:tcBorders>
              <w:top w:val="single" w:sz="4" w:space="0" w:color="auto"/>
              <w:left w:val="single" w:sz="4" w:space="0" w:color="auto"/>
              <w:bottom w:val="single" w:sz="4" w:space="0" w:color="auto"/>
              <w:right w:val="single" w:sz="4" w:space="0" w:color="auto"/>
            </w:tcBorders>
            <w:vAlign w:val="center"/>
            <w:hideMark/>
          </w:tcPr>
          <w:p w14:paraId="1985D175" w14:textId="77777777" w:rsidR="00316F2B" w:rsidRPr="00E956D1" w:rsidRDefault="00316F2B" w:rsidP="00014991">
            <w:pPr>
              <w:spacing w:line="276" w:lineRule="auto"/>
              <w:rPr>
                <w:rFonts w:ascii="David" w:hAnsi="David"/>
                <w:szCs w:val="24"/>
                <w:rtl/>
              </w:rPr>
            </w:pPr>
            <w:r w:rsidRPr="00E956D1">
              <w:rPr>
                <w:rFonts w:ascii="David" w:hAnsi="David"/>
                <w:szCs w:val="24"/>
                <w:rtl/>
              </w:rPr>
              <w:t>תכנון ראשוני של תכניות למידה אישיות וצוותיות בבתי הספר המשתתפים</w:t>
            </w:r>
            <w:r w:rsidRPr="00E956D1">
              <w:rPr>
                <w:rFonts w:ascii="David" w:hAnsi="David"/>
                <w:szCs w:val="24"/>
              </w:rPr>
              <w:t>.</w:t>
            </w:r>
          </w:p>
        </w:tc>
        <w:tc>
          <w:tcPr>
            <w:tcW w:w="2766" w:type="dxa"/>
            <w:tcBorders>
              <w:top w:val="single" w:sz="4" w:space="0" w:color="auto"/>
              <w:left w:val="single" w:sz="4" w:space="0" w:color="auto"/>
              <w:bottom w:val="single" w:sz="4" w:space="0" w:color="auto"/>
              <w:right w:val="single" w:sz="4" w:space="0" w:color="auto"/>
            </w:tcBorders>
            <w:hideMark/>
          </w:tcPr>
          <w:p w14:paraId="3DC1235C" w14:textId="694A3D37" w:rsidR="00316F2B" w:rsidRPr="00E956D1" w:rsidRDefault="00793A29" w:rsidP="00014991">
            <w:pPr>
              <w:spacing w:line="276" w:lineRule="auto"/>
              <w:rPr>
                <w:rFonts w:ascii="David" w:hAnsi="David"/>
                <w:szCs w:val="24"/>
                <w:rtl/>
              </w:rPr>
            </w:pPr>
            <w:r>
              <w:rPr>
                <w:rFonts w:ascii="David" w:hAnsi="David" w:hint="cs"/>
                <w:szCs w:val="24"/>
                <w:rtl/>
              </w:rPr>
              <w:t>ינואר-יוני</w:t>
            </w:r>
            <w:r w:rsidR="00316F2B" w:rsidRPr="00E956D1">
              <w:rPr>
                <w:rFonts w:ascii="David" w:hAnsi="David"/>
                <w:szCs w:val="24"/>
                <w:rtl/>
              </w:rPr>
              <w:t xml:space="preserve"> 202</w:t>
            </w:r>
            <w:r>
              <w:rPr>
                <w:rFonts w:ascii="David" w:hAnsi="David" w:hint="cs"/>
                <w:szCs w:val="24"/>
                <w:rtl/>
              </w:rPr>
              <w:t>6 (תשפ"ו)</w:t>
            </w:r>
          </w:p>
        </w:tc>
      </w:tr>
      <w:tr w:rsidR="00316F2B" w:rsidRPr="00473FFC" w14:paraId="42EB9F65" w14:textId="77777777" w:rsidTr="00014991">
        <w:tc>
          <w:tcPr>
            <w:tcW w:w="2765" w:type="dxa"/>
            <w:tcBorders>
              <w:top w:val="single" w:sz="4" w:space="0" w:color="auto"/>
              <w:left w:val="single" w:sz="4" w:space="0" w:color="auto"/>
              <w:bottom w:val="single" w:sz="4" w:space="0" w:color="auto"/>
              <w:right w:val="single" w:sz="4" w:space="0" w:color="auto"/>
            </w:tcBorders>
            <w:hideMark/>
          </w:tcPr>
          <w:p w14:paraId="19630327" w14:textId="77777777" w:rsidR="00316F2B" w:rsidRPr="00E956D1" w:rsidRDefault="00316F2B" w:rsidP="00014991">
            <w:pPr>
              <w:spacing w:line="276" w:lineRule="auto"/>
              <w:rPr>
                <w:rFonts w:ascii="David" w:hAnsi="David"/>
                <w:szCs w:val="24"/>
                <w:rtl/>
              </w:rPr>
            </w:pPr>
            <w:r w:rsidRPr="00E956D1">
              <w:rPr>
                <w:rStyle w:val="ac"/>
                <w:rFonts w:ascii="David" w:hAnsi="David"/>
                <w:szCs w:val="24"/>
                <w:rtl/>
              </w:rPr>
              <w:t>שלב ג' – יישום ראשוני</w:t>
            </w:r>
          </w:p>
        </w:tc>
        <w:tc>
          <w:tcPr>
            <w:tcW w:w="2765" w:type="dxa"/>
            <w:tcBorders>
              <w:top w:val="single" w:sz="4" w:space="0" w:color="auto"/>
              <w:left w:val="single" w:sz="4" w:space="0" w:color="auto"/>
              <w:bottom w:val="single" w:sz="4" w:space="0" w:color="auto"/>
              <w:right w:val="single" w:sz="4" w:space="0" w:color="auto"/>
            </w:tcBorders>
            <w:hideMark/>
          </w:tcPr>
          <w:p w14:paraId="067CA14D" w14:textId="77777777" w:rsidR="00316F2B" w:rsidRPr="00E956D1" w:rsidRDefault="00316F2B" w:rsidP="00014991">
            <w:pPr>
              <w:spacing w:line="276" w:lineRule="auto"/>
              <w:rPr>
                <w:rFonts w:ascii="David" w:hAnsi="David"/>
                <w:szCs w:val="24"/>
                <w:rtl/>
              </w:rPr>
            </w:pPr>
            <w:r w:rsidRPr="00E956D1">
              <w:rPr>
                <w:rFonts w:ascii="David" w:hAnsi="David"/>
                <w:szCs w:val="24"/>
                <w:rtl/>
              </w:rPr>
              <w:t>תחילת יישום תכניות למידה, מעקב והערכה פנימית</w:t>
            </w:r>
          </w:p>
        </w:tc>
        <w:tc>
          <w:tcPr>
            <w:tcW w:w="2766" w:type="dxa"/>
            <w:tcBorders>
              <w:top w:val="single" w:sz="4" w:space="0" w:color="auto"/>
              <w:left w:val="single" w:sz="4" w:space="0" w:color="auto"/>
              <w:bottom w:val="single" w:sz="4" w:space="0" w:color="auto"/>
              <w:right w:val="single" w:sz="4" w:space="0" w:color="auto"/>
            </w:tcBorders>
            <w:hideMark/>
          </w:tcPr>
          <w:p w14:paraId="7644A7F0" w14:textId="211DD22D" w:rsidR="00316F2B" w:rsidRPr="00E956D1" w:rsidRDefault="00793A29" w:rsidP="00014991">
            <w:pPr>
              <w:spacing w:line="276" w:lineRule="auto"/>
              <w:rPr>
                <w:rFonts w:ascii="David" w:hAnsi="David"/>
                <w:szCs w:val="24"/>
                <w:rtl/>
              </w:rPr>
            </w:pPr>
            <w:r>
              <w:rPr>
                <w:rFonts w:ascii="David" w:hAnsi="David" w:hint="cs"/>
                <w:szCs w:val="24"/>
                <w:rtl/>
              </w:rPr>
              <w:t>ספטמבר 2026-יוני 2027 (תשפ"ז)</w:t>
            </w:r>
          </w:p>
        </w:tc>
      </w:tr>
      <w:tr w:rsidR="00316F2B" w:rsidRPr="00473FFC" w14:paraId="69B4C7C7" w14:textId="77777777" w:rsidTr="00014991">
        <w:tc>
          <w:tcPr>
            <w:tcW w:w="2765" w:type="dxa"/>
            <w:tcBorders>
              <w:top w:val="single" w:sz="4" w:space="0" w:color="auto"/>
              <w:left w:val="single" w:sz="4" w:space="0" w:color="auto"/>
              <w:bottom w:val="single" w:sz="4" w:space="0" w:color="auto"/>
              <w:right w:val="single" w:sz="4" w:space="0" w:color="auto"/>
            </w:tcBorders>
            <w:hideMark/>
          </w:tcPr>
          <w:p w14:paraId="644EAD3F" w14:textId="77777777" w:rsidR="00316F2B" w:rsidRPr="00E956D1" w:rsidRDefault="00316F2B" w:rsidP="00014991">
            <w:pPr>
              <w:spacing w:line="276" w:lineRule="auto"/>
              <w:rPr>
                <w:rFonts w:ascii="David" w:hAnsi="David"/>
                <w:szCs w:val="24"/>
                <w:rtl/>
              </w:rPr>
            </w:pPr>
            <w:r w:rsidRPr="00E956D1">
              <w:rPr>
                <w:rStyle w:val="ac"/>
                <w:rFonts w:ascii="David" w:hAnsi="David"/>
                <w:szCs w:val="24"/>
                <w:rtl/>
              </w:rPr>
              <w:t>שלב ד' – בחינה, שיפור והפצה</w:t>
            </w:r>
          </w:p>
        </w:tc>
        <w:tc>
          <w:tcPr>
            <w:tcW w:w="2765" w:type="dxa"/>
            <w:tcBorders>
              <w:top w:val="single" w:sz="4" w:space="0" w:color="auto"/>
              <w:left w:val="single" w:sz="4" w:space="0" w:color="auto"/>
              <w:bottom w:val="single" w:sz="4" w:space="0" w:color="auto"/>
              <w:right w:val="single" w:sz="4" w:space="0" w:color="auto"/>
            </w:tcBorders>
            <w:hideMark/>
          </w:tcPr>
          <w:p w14:paraId="395935A2" w14:textId="77777777" w:rsidR="00316F2B" w:rsidRPr="00E956D1" w:rsidRDefault="00316F2B" w:rsidP="00014991">
            <w:pPr>
              <w:spacing w:line="276" w:lineRule="auto"/>
              <w:rPr>
                <w:rFonts w:ascii="David" w:hAnsi="David"/>
                <w:szCs w:val="24"/>
                <w:rtl/>
              </w:rPr>
            </w:pPr>
            <w:r w:rsidRPr="00E956D1">
              <w:rPr>
                <w:rFonts w:ascii="David" w:hAnsi="David"/>
                <w:szCs w:val="24"/>
                <w:rtl/>
              </w:rPr>
              <w:t>ניתוח תובנות, התאמות והמלצות להרחבה</w:t>
            </w:r>
          </w:p>
        </w:tc>
        <w:tc>
          <w:tcPr>
            <w:tcW w:w="2766" w:type="dxa"/>
            <w:tcBorders>
              <w:top w:val="single" w:sz="4" w:space="0" w:color="auto"/>
              <w:left w:val="single" w:sz="4" w:space="0" w:color="auto"/>
              <w:bottom w:val="single" w:sz="4" w:space="0" w:color="auto"/>
              <w:right w:val="single" w:sz="4" w:space="0" w:color="auto"/>
            </w:tcBorders>
            <w:hideMark/>
          </w:tcPr>
          <w:p w14:paraId="2E6B6956" w14:textId="20C2CA90" w:rsidR="00316F2B" w:rsidRPr="00E956D1" w:rsidRDefault="00793A29" w:rsidP="00014991">
            <w:pPr>
              <w:spacing w:line="276" w:lineRule="auto"/>
              <w:rPr>
                <w:rFonts w:ascii="David" w:hAnsi="David"/>
                <w:szCs w:val="24"/>
                <w:rtl/>
              </w:rPr>
            </w:pPr>
            <w:r>
              <w:rPr>
                <w:rFonts w:ascii="David" w:hAnsi="David" w:hint="cs"/>
                <w:szCs w:val="24"/>
                <w:rtl/>
              </w:rPr>
              <w:t xml:space="preserve">יולי 2027 </w:t>
            </w:r>
            <w:r w:rsidR="007571CB">
              <w:rPr>
                <w:rFonts w:ascii="David" w:hAnsi="David"/>
                <w:szCs w:val="24"/>
                <w:rtl/>
              </w:rPr>
              <w:t>–</w:t>
            </w:r>
            <w:r w:rsidR="007571CB">
              <w:rPr>
                <w:rFonts w:ascii="David" w:hAnsi="David" w:hint="cs"/>
                <w:szCs w:val="24"/>
                <w:rtl/>
              </w:rPr>
              <w:t xml:space="preserve"> יוני 2028 (תשפ"ח)</w:t>
            </w:r>
          </w:p>
        </w:tc>
      </w:tr>
    </w:tbl>
    <w:p w14:paraId="57611EB1" w14:textId="77777777" w:rsidR="00316F2B" w:rsidRPr="00473FFC" w:rsidRDefault="00316F2B" w:rsidP="00316F2B">
      <w:pPr>
        <w:spacing w:line="276" w:lineRule="auto"/>
        <w:rPr>
          <w:rFonts w:ascii="David" w:hAnsi="David"/>
          <w:szCs w:val="24"/>
          <w:rtl/>
        </w:rPr>
      </w:pPr>
    </w:p>
    <w:p w14:paraId="548D1C1E" w14:textId="77777777" w:rsidR="00316F2B" w:rsidRPr="00473FFC" w:rsidRDefault="00316F2B" w:rsidP="00316F2B">
      <w:pPr>
        <w:spacing w:line="276" w:lineRule="auto"/>
        <w:rPr>
          <w:rFonts w:ascii="David" w:hAnsi="David"/>
          <w:szCs w:val="24"/>
        </w:rPr>
      </w:pPr>
      <w:r w:rsidRPr="00473FFC">
        <w:rPr>
          <w:rFonts w:ascii="David" w:hAnsi="David"/>
          <w:szCs w:val="24"/>
          <w:rtl/>
        </w:rPr>
        <w:t>חוקרים מוזמנים להציע הצעות מחקר, בדגש על שאלות המחקר הבאות:</w:t>
      </w:r>
    </w:p>
    <w:p w14:paraId="447C9898" w14:textId="77777777" w:rsidR="00316F2B" w:rsidRPr="00473FFC" w:rsidRDefault="00316F2B" w:rsidP="00316F2B">
      <w:pPr>
        <w:pStyle w:val="af0"/>
        <w:numPr>
          <w:ilvl w:val="0"/>
          <w:numId w:val="60"/>
        </w:numPr>
        <w:spacing w:after="0" w:line="276" w:lineRule="auto"/>
        <w:ind w:left="714" w:hanging="357"/>
        <w:contextualSpacing/>
        <w:rPr>
          <w:rFonts w:ascii="David" w:hAnsi="David"/>
          <w:rtl/>
        </w:rPr>
      </w:pPr>
      <w:r w:rsidRPr="00473FFC">
        <w:rPr>
          <w:rFonts w:ascii="David" w:hAnsi="David"/>
          <w:rtl/>
        </w:rPr>
        <w:t>כיצד מתורגמים עקרונות המודל הבית-ספרי בפועל בשדה</w:t>
      </w:r>
      <w:r w:rsidRPr="00473FFC">
        <w:rPr>
          <w:rFonts w:ascii="David" w:hAnsi="David"/>
        </w:rPr>
        <w:t>?</w:t>
      </w:r>
      <w:r w:rsidRPr="00473FFC">
        <w:rPr>
          <w:rFonts w:ascii="David" w:hAnsi="David"/>
          <w:rtl/>
        </w:rPr>
        <w:t xml:space="preserve"> </w:t>
      </w:r>
    </w:p>
    <w:p w14:paraId="7AF6D60F" w14:textId="77777777" w:rsidR="00316F2B" w:rsidRPr="00473FFC" w:rsidRDefault="00316F2B" w:rsidP="00316F2B">
      <w:pPr>
        <w:pStyle w:val="af0"/>
        <w:numPr>
          <w:ilvl w:val="0"/>
          <w:numId w:val="60"/>
        </w:numPr>
        <w:spacing w:after="0" w:line="276" w:lineRule="auto"/>
        <w:ind w:left="714" w:hanging="357"/>
        <w:contextualSpacing/>
        <w:rPr>
          <w:rFonts w:ascii="David" w:hAnsi="David"/>
        </w:rPr>
      </w:pPr>
      <w:r w:rsidRPr="00473FFC">
        <w:rPr>
          <w:rFonts w:ascii="David" w:hAnsi="David"/>
          <w:rtl/>
        </w:rPr>
        <w:t xml:space="preserve">מהי השפעת עקרונות הפיילוט על ההתפתחות המקצועית של מורים, על ההוראה בפועל ועל למידת התלמידים? </w:t>
      </w:r>
    </w:p>
    <w:p w14:paraId="6A7EEB4B" w14:textId="77777777" w:rsidR="00316F2B" w:rsidRPr="00473FFC" w:rsidRDefault="00316F2B" w:rsidP="00316F2B">
      <w:pPr>
        <w:pStyle w:val="af0"/>
        <w:numPr>
          <w:ilvl w:val="0"/>
          <w:numId w:val="60"/>
        </w:numPr>
        <w:spacing w:after="0" w:line="276" w:lineRule="auto"/>
        <w:ind w:left="714" w:hanging="357"/>
        <w:contextualSpacing/>
        <w:rPr>
          <w:rFonts w:ascii="David" w:hAnsi="David"/>
        </w:rPr>
      </w:pPr>
      <w:r w:rsidRPr="00473FFC">
        <w:rPr>
          <w:rFonts w:ascii="David" w:hAnsi="David"/>
          <w:rtl/>
        </w:rPr>
        <w:t xml:space="preserve">מהם תהליכי קבלת החלטות של מנהלים לנוכח האוטונומיה המוגברת? </w:t>
      </w:r>
    </w:p>
    <w:p w14:paraId="2215812D" w14:textId="77777777" w:rsidR="00316F2B" w:rsidRPr="00473FFC" w:rsidRDefault="00316F2B" w:rsidP="00316F2B">
      <w:pPr>
        <w:pStyle w:val="af0"/>
        <w:numPr>
          <w:ilvl w:val="0"/>
          <w:numId w:val="60"/>
        </w:numPr>
        <w:spacing w:after="0" w:line="276" w:lineRule="auto"/>
        <w:ind w:left="714" w:hanging="357"/>
        <w:contextualSpacing/>
        <w:rPr>
          <w:rFonts w:ascii="David" w:hAnsi="David"/>
        </w:rPr>
      </w:pPr>
      <w:r w:rsidRPr="00473FFC">
        <w:rPr>
          <w:rFonts w:ascii="David" w:hAnsi="David"/>
          <w:rtl/>
        </w:rPr>
        <w:t xml:space="preserve">מהם החסמים והמקדמים ביישום הפיילוט? </w:t>
      </w:r>
    </w:p>
    <w:p w14:paraId="2E096886" w14:textId="77777777" w:rsidR="00316F2B" w:rsidRPr="00473FFC" w:rsidRDefault="00316F2B" w:rsidP="00316F2B">
      <w:pPr>
        <w:pStyle w:val="af0"/>
        <w:numPr>
          <w:ilvl w:val="0"/>
          <w:numId w:val="60"/>
        </w:numPr>
        <w:spacing w:after="0" w:line="276" w:lineRule="auto"/>
        <w:ind w:left="714" w:hanging="357"/>
        <w:contextualSpacing/>
        <w:rPr>
          <w:rFonts w:ascii="David" w:hAnsi="David"/>
        </w:rPr>
      </w:pPr>
      <w:r w:rsidRPr="00473FFC">
        <w:rPr>
          <w:rFonts w:ascii="David" w:hAnsi="David"/>
          <w:rtl/>
        </w:rPr>
        <w:t>על מה נדרש לתת דגש לצורך הכללת הפיילוט לכלל בתי הספר?</w:t>
      </w:r>
      <w:r w:rsidRPr="00473FFC">
        <w:rPr>
          <w:rFonts w:ascii="David" w:hAnsi="David"/>
        </w:rPr>
        <w:t xml:space="preserve"> </w:t>
      </w:r>
    </w:p>
    <w:p w14:paraId="3E20F09C" w14:textId="77777777" w:rsidR="0030429B" w:rsidRPr="00316F2B" w:rsidRDefault="0030429B" w:rsidP="00F23A11">
      <w:pPr>
        <w:spacing w:line="276" w:lineRule="auto"/>
        <w:jc w:val="both"/>
        <w:rPr>
          <w:rFonts w:ascii="David" w:hAnsi="David"/>
          <w:b/>
          <w:bCs/>
          <w:sz w:val="22"/>
          <w:szCs w:val="24"/>
          <w:rtl/>
        </w:rPr>
      </w:pPr>
    </w:p>
    <w:p w14:paraId="5B07E0B7" w14:textId="77777777" w:rsidR="0030429B" w:rsidRPr="00BE6771" w:rsidRDefault="0030429B" w:rsidP="0030429B">
      <w:pPr>
        <w:spacing w:line="276" w:lineRule="auto"/>
        <w:rPr>
          <w:rFonts w:ascii="David" w:eastAsia="Arial" w:hAnsi="David"/>
          <w:szCs w:val="24"/>
          <w:rtl/>
        </w:rPr>
      </w:pPr>
      <w:r w:rsidRPr="00BE6771">
        <w:rPr>
          <w:rFonts w:ascii="David" w:eastAsia="Arial" w:hAnsi="David"/>
          <w:szCs w:val="24"/>
          <w:rtl/>
        </w:rPr>
        <w:t>יודגש כי:</w:t>
      </w:r>
    </w:p>
    <w:p w14:paraId="6667E334" w14:textId="77777777" w:rsidR="007571CB" w:rsidRPr="00BE6771" w:rsidRDefault="007571CB" w:rsidP="007571CB">
      <w:pPr>
        <w:pStyle w:val="af0"/>
        <w:numPr>
          <w:ilvl w:val="0"/>
          <w:numId w:val="57"/>
        </w:numPr>
        <w:spacing w:line="276" w:lineRule="auto"/>
        <w:ind w:left="360"/>
        <w:rPr>
          <w:rFonts w:ascii="David" w:eastAsia="Arial" w:hAnsi="David"/>
        </w:rPr>
      </w:pPr>
      <w:r w:rsidRPr="00BE6771">
        <w:rPr>
          <w:rFonts w:ascii="David" w:eastAsia="Arial" w:hAnsi="David"/>
          <w:rtl/>
        </w:rPr>
        <w:t xml:space="preserve">על הצעת המחקר לכלול מערך מחקרי </w:t>
      </w:r>
      <w:r>
        <w:rPr>
          <w:rFonts w:ascii="David" w:eastAsia="Arial" w:hAnsi="David" w:hint="cs"/>
          <w:rtl/>
        </w:rPr>
        <w:t>משולב (</w:t>
      </w:r>
      <w:r>
        <w:rPr>
          <w:rFonts w:ascii="David" w:eastAsia="Arial" w:hAnsi="David"/>
        </w:rPr>
        <w:t>mixed methods</w:t>
      </w:r>
      <w:r>
        <w:rPr>
          <w:rFonts w:ascii="David" w:eastAsia="Arial" w:hAnsi="David" w:hint="cs"/>
          <w:rtl/>
        </w:rPr>
        <w:t xml:space="preserve">) </w:t>
      </w:r>
      <w:r w:rsidRPr="00BE6771">
        <w:rPr>
          <w:rFonts w:ascii="David" w:eastAsia="Arial" w:hAnsi="David"/>
          <w:rtl/>
        </w:rPr>
        <w:t xml:space="preserve"> כמותי</w:t>
      </w:r>
      <w:r>
        <w:rPr>
          <w:rFonts w:ascii="David" w:eastAsia="Arial" w:hAnsi="David" w:hint="cs"/>
          <w:rtl/>
        </w:rPr>
        <w:t xml:space="preserve"> מייצג</w:t>
      </w:r>
      <w:r w:rsidRPr="00BE6771">
        <w:rPr>
          <w:rFonts w:ascii="David" w:eastAsia="Arial" w:hAnsi="David"/>
          <w:rtl/>
        </w:rPr>
        <w:t xml:space="preserve"> </w:t>
      </w:r>
      <w:r>
        <w:rPr>
          <w:rFonts w:ascii="David" w:eastAsia="Arial" w:hAnsi="David" w:hint="cs"/>
          <w:rtl/>
        </w:rPr>
        <w:t xml:space="preserve">לצד </w:t>
      </w:r>
      <w:r w:rsidRPr="00BE6771">
        <w:rPr>
          <w:rFonts w:ascii="David" w:eastAsia="Arial" w:hAnsi="David"/>
          <w:rtl/>
        </w:rPr>
        <w:t>איכותני</w:t>
      </w:r>
      <w:r>
        <w:rPr>
          <w:rFonts w:ascii="David" w:eastAsia="Arial" w:hAnsi="David" w:hint="cs"/>
          <w:rtl/>
        </w:rPr>
        <w:t xml:space="preserve"> מעמיק המחוברים בקשר לוגי</w:t>
      </w:r>
      <w:r w:rsidRPr="00BE6771">
        <w:rPr>
          <w:rFonts w:ascii="David" w:eastAsia="Arial" w:hAnsi="David"/>
          <w:rtl/>
        </w:rPr>
        <w:t xml:space="preserve">, שיאפשר </w:t>
      </w:r>
      <w:r>
        <w:rPr>
          <w:rFonts w:ascii="David" w:eastAsia="Arial" w:hAnsi="David" w:hint="cs"/>
          <w:rtl/>
        </w:rPr>
        <w:t>לתת מענה מקיף לשאלות המחקר.</w:t>
      </w:r>
    </w:p>
    <w:p w14:paraId="7E7E092C" w14:textId="74CBC99C" w:rsidR="007571CB" w:rsidRDefault="007571CB" w:rsidP="00C51BB2">
      <w:pPr>
        <w:pStyle w:val="af0"/>
        <w:numPr>
          <w:ilvl w:val="0"/>
          <w:numId w:val="57"/>
        </w:numPr>
        <w:spacing w:line="276" w:lineRule="auto"/>
        <w:ind w:left="360"/>
        <w:rPr>
          <w:rFonts w:ascii="David" w:eastAsia="Arial" w:hAnsi="David"/>
        </w:rPr>
      </w:pPr>
      <w:r>
        <w:rPr>
          <w:rFonts w:ascii="David" w:eastAsia="Arial" w:hAnsi="David" w:hint="cs"/>
          <w:rtl/>
        </w:rPr>
        <w:t xml:space="preserve">באיסוף הנתונים הכמותי </w:t>
      </w:r>
      <w:r>
        <w:rPr>
          <w:rFonts w:ascii="David" w:eastAsia="Arial" w:hAnsi="David"/>
          <w:rtl/>
        </w:rPr>
        <w:t>–</w:t>
      </w:r>
      <w:r>
        <w:rPr>
          <w:rFonts w:ascii="David" w:eastAsia="Arial" w:hAnsi="David" w:hint="cs"/>
          <w:rtl/>
        </w:rPr>
        <w:t xml:space="preserve"> יש לכלול את כל בתי הספר המשתתפים בפיילוט.</w:t>
      </w:r>
    </w:p>
    <w:p w14:paraId="26425D74" w14:textId="3A843F52" w:rsidR="0030429B" w:rsidRPr="00C51BB2" w:rsidRDefault="0030429B" w:rsidP="00C51BB2">
      <w:pPr>
        <w:pStyle w:val="af0"/>
        <w:numPr>
          <w:ilvl w:val="0"/>
          <w:numId w:val="57"/>
        </w:numPr>
        <w:spacing w:line="276" w:lineRule="auto"/>
        <w:ind w:left="360"/>
        <w:rPr>
          <w:rFonts w:ascii="David" w:eastAsia="Arial" w:hAnsi="David"/>
        </w:rPr>
      </w:pPr>
      <w:r w:rsidRPr="00BC57FD">
        <w:rPr>
          <w:rFonts w:ascii="David" w:eastAsia="Arial" w:hAnsi="David" w:hint="cs"/>
          <w:rtl/>
        </w:rPr>
        <w:t xml:space="preserve">יינתן דגש על תובנות יישומיות </w:t>
      </w:r>
      <w:r w:rsidRPr="00BC57FD">
        <w:rPr>
          <w:rFonts w:ascii="David" w:eastAsia="Arial" w:hAnsi="David"/>
          <w:rtl/>
        </w:rPr>
        <w:t>– לצורכי עיצוב מדיניות, גיבוש המלצות מבוססות נתונים והצבעה על מנגנונים הניתנים להרחבה והטמעה.</w:t>
      </w:r>
    </w:p>
    <w:p w14:paraId="1E479C0B" w14:textId="77777777" w:rsidR="00EF32E2" w:rsidRPr="00EF32E2" w:rsidRDefault="00EF32E2" w:rsidP="00EF32E2">
      <w:pPr>
        <w:spacing w:line="276" w:lineRule="auto"/>
        <w:jc w:val="both"/>
        <w:rPr>
          <w:rFonts w:ascii="David" w:hAnsi="David"/>
          <w:b/>
          <w:bCs/>
          <w:u w:val="single"/>
        </w:rPr>
      </w:pPr>
    </w:p>
    <w:p w14:paraId="19891DC7" w14:textId="4852596E" w:rsidR="005B10D4" w:rsidRPr="00E956D1" w:rsidRDefault="00A71241" w:rsidP="001D5A78">
      <w:pPr>
        <w:pStyle w:val="1"/>
        <w:rPr>
          <w:rtl/>
        </w:rPr>
      </w:pPr>
      <w:r w:rsidRPr="00E956D1">
        <w:rPr>
          <w:rtl/>
        </w:rPr>
        <w:t>תוצרים</w:t>
      </w:r>
      <w:r w:rsidRPr="00E956D1">
        <w:rPr>
          <w:rFonts w:hint="cs"/>
          <w:rtl/>
        </w:rPr>
        <w:t xml:space="preserve"> של המחקר</w:t>
      </w:r>
      <w:r w:rsidR="00293108" w:rsidRPr="00E956D1">
        <w:rPr>
          <w:rFonts w:hint="cs"/>
          <w:rtl/>
        </w:rPr>
        <w:t xml:space="preserve">  </w:t>
      </w:r>
    </w:p>
    <w:p w14:paraId="7F9FB9CA" w14:textId="77777777" w:rsidR="00DF7DB7" w:rsidRPr="00DF7DB7" w:rsidRDefault="00DF7DB7" w:rsidP="00DF7DB7">
      <w:pPr>
        <w:rPr>
          <w:highlight w:val="green"/>
        </w:rPr>
      </w:pP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18A7A1E7"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Pr="008824C8">
        <w:rPr>
          <w:rFonts w:ascii="David" w:hAnsi="David"/>
          <w:szCs w:val="24"/>
          <w:rtl/>
        </w:rPr>
        <w:t xml:space="preserve"> ומצגות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531021FF"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7D5A4401" w14:textId="77777777" w:rsidR="000223F9" w:rsidRPr="008824C8" w:rsidRDefault="006C5710" w:rsidP="000223F9">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Pr="008824C8">
        <w:rPr>
          <w:rFonts w:ascii="David" w:hAnsi="David" w:hint="cs"/>
          <w:b/>
          <w:bCs/>
          <w:rtl/>
        </w:rPr>
        <w:t xml:space="preserve">. </w:t>
      </w:r>
      <w:r w:rsidR="000223F9">
        <w:rPr>
          <w:rFonts w:ascii="David" w:hAnsi="David" w:hint="cs"/>
          <w:rtl/>
        </w:rPr>
        <w:t>על סקירת הספרות להציע בין היתר גם תובנות מתוך תכניות הקיימות במדינות אחרות שמטרתן דומה</w:t>
      </w:r>
      <w:r w:rsidR="000223F9" w:rsidRPr="008824C8">
        <w:rPr>
          <w:rFonts w:ascii="David" w:hAnsi="David" w:hint="cs"/>
          <w:b/>
          <w:bCs/>
          <w:rtl/>
        </w:rPr>
        <w:t xml:space="preserve">. </w:t>
      </w:r>
    </w:p>
    <w:p w14:paraId="7118A93F" w14:textId="48A8512F" w:rsidR="006D166A" w:rsidRDefault="006D166A"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8325A4">
        <w:rPr>
          <w:rFonts w:ascii="David" w:hAnsi="David"/>
          <w:b/>
          <w:bCs/>
          <w:rtl/>
        </w:rPr>
        <w:t>דו"ח</w:t>
      </w:r>
      <w:r w:rsidRPr="008325A4">
        <w:rPr>
          <w:rFonts w:ascii="David" w:hAnsi="David" w:hint="cs"/>
          <w:b/>
          <w:bCs/>
          <w:rtl/>
        </w:rPr>
        <w:t>ות</w:t>
      </w:r>
      <w:r w:rsidRPr="008824C8">
        <w:rPr>
          <w:rFonts w:ascii="David" w:hAnsi="David"/>
          <w:b/>
          <w:bCs/>
          <w:rtl/>
        </w:rPr>
        <w:t xml:space="preserve"> </w:t>
      </w:r>
      <w:r w:rsidRPr="008824C8">
        <w:rPr>
          <w:rFonts w:ascii="David" w:hAnsi="David" w:hint="cs"/>
          <w:b/>
          <w:bCs/>
          <w:rtl/>
        </w:rPr>
        <w:t xml:space="preserve">ביניים </w:t>
      </w:r>
      <w:r w:rsidRPr="008824C8">
        <w:rPr>
          <w:rFonts w:ascii="David" w:hAnsi="David"/>
          <w:rtl/>
        </w:rPr>
        <w:t>אשר יוגש</w:t>
      </w:r>
      <w:r w:rsidRPr="008824C8">
        <w:rPr>
          <w:rFonts w:ascii="David" w:hAnsi="David" w:hint="cs"/>
          <w:rtl/>
        </w:rPr>
        <w:t>ו בהתאם לאבני הדרך בכל מסלול ובהתאם לתכנית המחקר</w:t>
      </w:r>
      <w:r w:rsidR="00293108">
        <w:rPr>
          <w:rFonts w:ascii="David" w:hAnsi="David" w:hint="cs"/>
          <w:rtl/>
        </w:rPr>
        <w:t>.</w:t>
      </w:r>
    </w:p>
    <w:p w14:paraId="5B90CFB1" w14:textId="77777777" w:rsidR="00C0532E" w:rsidRPr="00C0532E" w:rsidRDefault="00C0532E" w:rsidP="00C0532E">
      <w:pPr>
        <w:overflowPunct w:val="0"/>
        <w:autoSpaceDE w:val="0"/>
        <w:autoSpaceDN w:val="0"/>
        <w:adjustRightInd w:val="0"/>
        <w:spacing w:line="276" w:lineRule="auto"/>
        <w:jc w:val="both"/>
        <w:textAlignment w:val="baseline"/>
        <w:rPr>
          <w:rFonts w:ascii="David" w:hAnsi="David"/>
        </w:rPr>
      </w:pP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0E1BBA">
      <w:pPr>
        <w:numPr>
          <w:ilvl w:val="2"/>
          <w:numId w:val="51"/>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7C3F5009"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lastRenderedPageBreak/>
        <w:t>הדוח צריך לכלול</w:t>
      </w:r>
      <w:r>
        <w:rPr>
          <w:rFonts w:ascii="David" w:hAnsi="David" w:hint="cs"/>
          <w:szCs w:val="24"/>
          <w:rtl/>
        </w:rPr>
        <w:t>: עמוד שער, תוכן עניינים, תקציר, מבוא, שיטה, ממצאים, דיון והמלצות, רשימה ב</w:t>
      </w:r>
      <w:r w:rsidR="000223F9">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33C7E85B" w:rsidR="00310736" w:rsidRPr="00954B5D" w:rsidRDefault="006D166A" w:rsidP="00AB2B4A">
      <w:pPr>
        <w:pStyle w:val="af0"/>
        <w:numPr>
          <w:ilvl w:val="2"/>
          <w:numId w:val="51"/>
        </w:numPr>
        <w:tabs>
          <w:tab w:val="clear" w:pos="2268"/>
          <w:tab w:val="num" w:pos="1548"/>
        </w:tabs>
        <w:rPr>
          <w:rFonts w:ascii="David" w:hAnsi="David"/>
          <w:b/>
          <w:bCs/>
          <w:rtl/>
        </w:rPr>
      </w:pPr>
      <w:r w:rsidRPr="00954B5D">
        <w:rPr>
          <w:rFonts w:ascii="David" w:hAnsi="David"/>
          <w:b/>
          <w:bCs/>
          <w:u w:val="single"/>
          <w:rtl/>
        </w:rPr>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22DF72C1" w:rsidR="006D166A" w:rsidRDefault="006D166A"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/ראיון מצולם / פודקאסט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2979D0EC" w14:textId="6D28DDB9" w:rsidR="00682C0F" w:rsidRPr="00FB6803" w:rsidRDefault="00682C0F" w:rsidP="00D661E7">
      <w:pPr>
        <w:pStyle w:val="a8"/>
        <w:numPr>
          <w:ilvl w:val="1"/>
          <w:numId w:val="31"/>
        </w:numPr>
        <w:spacing w:line="276" w:lineRule="auto"/>
        <w:ind w:left="1220" w:hanging="851"/>
        <w:jc w:val="both"/>
        <w:rPr>
          <w:rFonts w:ascii="David" w:hAnsi="David"/>
          <w:szCs w:val="24"/>
        </w:rPr>
      </w:pPr>
      <w:r w:rsidRPr="00FB6803">
        <w:rPr>
          <w:rFonts w:ascii="David" w:hAnsi="David"/>
          <w:szCs w:val="24"/>
          <w:rtl/>
        </w:rPr>
        <w:t>בהתאם לשיקול דעתם של הגורמים הרלוונטיים במשרד</w:t>
      </w:r>
      <w:r w:rsidRPr="00FB6803">
        <w:rPr>
          <w:rFonts w:ascii="David" w:hAnsi="David" w:hint="cs"/>
          <w:szCs w:val="24"/>
          <w:rtl/>
        </w:rPr>
        <w:t xml:space="preserve">, </w:t>
      </w:r>
      <w:r w:rsidRPr="00FB6803">
        <w:rPr>
          <w:rFonts w:ascii="David" w:hAnsi="David" w:hint="cs"/>
          <w:b/>
          <w:bCs/>
          <w:szCs w:val="24"/>
          <w:rtl/>
        </w:rPr>
        <w:t>כל  התוצרים יעברו שיפוט אקדמי</w:t>
      </w:r>
      <w:r w:rsidRPr="00FB6803">
        <w:rPr>
          <w:rFonts w:ascii="David" w:hAnsi="David" w:hint="cs"/>
          <w:szCs w:val="24"/>
          <w:rtl/>
        </w:rPr>
        <w:t xml:space="preserve"> ויעודכנו ע"י החוקרים בהתאם להמלצות. המלצות שהחוקרים יבחרו שלא לאמץ ינומקו במסמך נפרד.</w:t>
      </w:r>
      <w:r w:rsidR="00110C5E" w:rsidRPr="00FB6803">
        <w:rPr>
          <w:rFonts w:ascii="David" w:hAnsi="David" w:hint="cs"/>
          <w:szCs w:val="24"/>
          <w:rtl/>
        </w:rPr>
        <w:t xml:space="preserve"> מעבר לאבן הדרך הבא</w:t>
      </w:r>
      <w:r w:rsidR="00315C15" w:rsidRPr="00FB6803">
        <w:rPr>
          <w:rFonts w:ascii="David" w:hAnsi="David" w:hint="cs"/>
          <w:szCs w:val="24"/>
          <w:rtl/>
        </w:rPr>
        <w:t>ה</w:t>
      </w:r>
      <w:r w:rsidR="00110C5E" w:rsidRPr="00FB6803">
        <w:rPr>
          <w:rFonts w:ascii="David" w:hAnsi="David" w:hint="cs"/>
          <w:szCs w:val="24"/>
          <w:rtl/>
        </w:rPr>
        <w:t xml:space="preserve"> תלויה באישור אבן הדרך הקודמת.</w:t>
      </w:r>
      <w:r w:rsidRPr="00FB6803">
        <w:rPr>
          <w:rFonts w:ascii="David" w:hAnsi="David" w:hint="cs"/>
          <w:szCs w:val="24"/>
          <w:rtl/>
        </w:rPr>
        <w:t xml:space="preserve"> </w:t>
      </w:r>
    </w:p>
    <w:p w14:paraId="43D219A4" w14:textId="77777777" w:rsidR="00BB499F" w:rsidRPr="00FB6803" w:rsidRDefault="00BB499F" w:rsidP="00BB499F">
      <w:pPr>
        <w:pStyle w:val="a8"/>
        <w:spacing w:line="276" w:lineRule="auto"/>
        <w:ind w:left="1220"/>
        <w:jc w:val="both"/>
        <w:rPr>
          <w:rFonts w:ascii="David" w:hAnsi="David"/>
          <w:szCs w:val="24"/>
        </w:rPr>
      </w:pPr>
    </w:p>
    <w:p w14:paraId="6027FE61" w14:textId="72E1D153" w:rsidR="006D166A" w:rsidRPr="00FB6803" w:rsidRDefault="006D166A" w:rsidP="00D661E7">
      <w:pPr>
        <w:pStyle w:val="a8"/>
        <w:numPr>
          <w:ilvl w:val="1"/>
          <w:numId w:val="31"/>
        </w:numPr>
        <w:spacing w:line="276" w:lineRule="auto"/>
        <w:ind w:left="1220" w:hanging="851"/>
        <w:jc w:val="both"/>
        <w:rPr>
          <w:rFonts w:ascii="David" w:hAnsi="David"/>
          <w:szCs w:val="24"/>
        </w:rPr>
      </w:pPr>
      <w:r w:rsidRPr="00FB6803">
        <w:rPr>
          <w:rFonts w:ascii="David" w:hAnsi="David"/>
          <w:szCs w:val="24"/>
          <w:rtl/>
        </w:rPr>
        <w:t>תשלום כל אבן דרך במחקר מותנה בביצוע הפעולות שהוגדרו לאבן דרך זו</w:t>
      </w:r>
      <w:r w:rsidR="00110C5E" w:rsidRPr="00FB6803">
        <w:rPr>
          <w:rFonts w:ascii="David" w:hAnsi="David" w:hint="cs"/>
          <w:szCs w:val="24"/>
          <w:rtl/>
        </w:rPr>
        <w:t>, ואישור לשכת המדען</w:t>
      </w:r>
      <w:r w:rsidRPr="00FB6803">
        <w:rPr>
          <w:rFonts w:ascii="David" w:hAnsi="David"/>
          <w:szCs w:val="24"/>
          <w:rtl/>
        </w:rPr>
        <w:t xml:space="preserve">. </w:t>
      </w:r>
    </w:p>
    <w:p w14:paraId="7956A687"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0C3F7A57" w14:textId="77777777" w:rsidR="002851CC" w:rsidRPr="002851CC" w:rsidRDefault="002851CC" w:rsidP="005B10D4">
      <w:pPr>
        <w:overflowPunct w:val="0"/>
        <w:autoSpaceDE w:val="0"/>
        <w:autoSpaceDN w:val="0"/>
        <w:adjustRightInd w:val="0"/>
        <w:spacing w:line="276" w:lineRule="auto"/>
        <w:ind w:left="1418"/>
        <w:jc w:val="both"/>
        <w:textAlignment w:val="baseline"/>
        <w:rPr>
          <w:szCs w:val="24"/>
        </w:rPr>
      </w:pPr>
    </w:p>
    <w:p w14:paraId="7A45014B" w14:textId="77777777" w:rsidR="00A71241" w:rsidRPr="00682C0F" w:rsidRDefault="00A71241" w:rsidP="00AB2B4A">
      <w:pPr>
        <w:pStyle w:val="1"/>
        <w:tabs>
          <w:tab w:val="clear" w:pos="709"/>
          <w:tab w:val="num" w:pos="-11"/>
        </w:tabs>
      </w:pPr>
      <w:r w:rsidRPr="00682C0F">
        <w:rPr>
          <w:rtl/>
        </w:rPr>
        <w:t>מבנה ותכולת ההצעה</w:t>
      </w:r>
      <w:r w:rsidRPr="00682C0F">
        <w:rPr>
          <w:rFonts w:hint="cs"/>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1B94C88F"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tl/>
        </w:rPr>
      </w:pPr>
      <w:r w:rsidRPr="006D166A">
        <w:rPr>
          <w:b/>
          <w:bCs/>
          <w:szCs w:val="24"/>
          <w:rtl/>
        </w:rPr>
        <w:t xml:space="preserve">דף שער (עפ"י נוסח דף השער המצורף בנספח </w:t>
      </w:r>
      <w:r w:rsidR="008D09F2">
        <w:rPr>
          <w:rFonts w:hint="cs"/>
          <w:b/>
          <w:bCs/>
          <w:szCs w:val="24"/>
          <w:rtl/>
        </w:rPr>
        <w:t>1</w:t>
      </w:r>
      <w:r w:rsidRPr="006D166A">
        <w:rPr>
          <w:b/>
          <w:bCs/>
          <w:szCs w:val="24"/>
          <w:rtl/>
        </w:rPr>
        <w:t xml:space="preserve">) </w:t>
      </w:r>
    </w:p>
    <w:p w14:paraId="5DB466F5" w14:textId="4268C3A9"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6CDEB4DF" w14:textId="77777777"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lastRenderedPageBreak/>
        <w:t>הרציונל בבסיס בחירת המתודולוגיה.</w:t>
      </w:r>
    </w:p>
    <w:p w14:paraId="384B316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185C7978" w14:textId="77777777" w:rsidR="006D166A" w:rsidRPr="006D166A" w:rsidRDefault="006D166A" w:rsidP="00F10193">
      <w:pPr>
        <w:overflowPunct w:val="0"/>
        <w:autoSpaceDE w:val="0"/>
        <w:autoSpaceDN w:val="0"/>
        <w:adjustRightInd w:val="0"/>
        <w:spacing w:line="276" w:lineRule="auto"/>
        <w:ind w:left="144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77777777" w:rsidR="006D166A" w:rsidRPr="006D166A" w:rsidRDefault="006D166A" w:rsidP="00F10193">
      <w:pPr>
        <w:overflowPunct w:val="0"/>
        <w:autoSpaceDE w:val="0"/>
        <w:autoSpaceDN w:val="0"/>
        <w:adjustRightInd w:val="0"/>
        <w:spacing w:line="276" w:lineRule="auto"/>
        <w:ind w:left="144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33387485" w14:textId="03DA34FB"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הטקסט של </w:t>
      </w:r>
      <w:r w:rsidR="006920F8">
        <w:rPr>
          <w:rFonts w:hint="cs"/>
          <w:b/>
          <w:bCs/>
          <w:szCs w:val="24"/>
          <w:rtl/>
        </w:rPr>
        <w:t xml:space="preserve">הצעת </w:t>
      </w:r>
      <w:r w:rsidR="006920F8" w:rsidRPr="006D166A">
        <w:rPr>
          <w:b/>
          <w:bCs/>
          <w:szCs w:val="24"/>
          <w:rtl/>
        </w:rPr>
        <w:t xml:space="preserve"> </w:t>
      </w:r>
      <w:r w:rsidRPr="006D166A">
        <w:rPr>
          <w:b/>
          <w:bCs/>
          <w:szCs w:val="24"/>
          <w:rtl/>
        </w:rPr>
        <w:t>המחקר</w:t>
      </w:r>
    </w:p>
    <w:p w14:paraId="17DAD2D5" w14:textId="39313907" w:rsidR="006D166A" w:rsidRPr="006D166A" w:rsidRDefault="006D166A" w:rsidP="00F10193">
      <w:pPr>
        <w:overflowPunct w:val="0"/>
        <w:autoSpaceDE w:val="0"/>
        <w:autoSpaceDN w:val="0"/>
        <w:adjustRightInd w:val="0"/>
        <w:spacing w:line="276" w:lineRule="auto"/>
        <w:ind w:left="1418"/>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5A73DC5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 xml:space="preserve">תיאור המחקר המוצע: </w:t>
      </w:r>
    </w:p>
    <w:p w14:paraId="002933DA" w14:textId="79E1C256" w:rsidR="006D166A" w:rsidRP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4B415918" w:rsid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תכנית ושיטות עבודה–</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2022BC08" w:rsidR="00D65C94" w:rsidRPr="00761C73" w:rsidRDefault="00D65C94"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 של תלמידים, עובדי הוראה והורים להשתתפות ב</w:t>
      </w:r>
      <w:r w:rsidR="00FE0111" w:rsidRPr="00761C73">
        <w:rPr>
          <w:rFonts w:hint="cs"/>
          <w:b/>
          <w:bCs/>
          <w:szCs w:val="24"/>
          <w:rtl/>
        </w:rPr>
        <w:t>מחקר</w:t>
      </w:r>
      <w:r w:rsidRPr="00761C73">
        <w:rPr>
          <w:b/>
          <w:bCs/>
          <w:szCs w:val="24"/>
          <w:rtl/>
        </w:rPr>
        <w:t>. על כן, יש לפרט בהצעת המחקר את האופן שבו מתוכננת ההתמודדות 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Pr="00761C73">
        <w:rPr>
          <w:rFonts w:hint="cs"/>
          <w:b/>
          <w:bCs/>
          <w:szCs w:val="24"/>
          <w:rtl/>
        </w:rPr>
        <w:t>.</w:t>
      </w:r>
    </w:p>
    <w:p w14:paraId="1E9F735A" w14:textId="64A768A4" w:rsidR="00D65C94" w:rsidRPr="00D65C94"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01FABECE"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220B0D13" w14:textId="76A81FA1" w:rsidR="006D166A" w:rsidRPr="006D166A" w:rsidRDefault="006D166A" w:rsidP="00AB2B4A">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1D015231" w14:textId="631F3C4B"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69611A29"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28430013" w14:textId="77777777" w:rsidR="006C3B2C" w:rsidRPr="000F62FE" w:rsidRDefault="006C3B2C" w:rsidP="006C3B2C">
      <w:pPr>
        <w:numPr>
          <w:ilvl w:val="2"/>
          <w:numId w:val="38"/>
        </w:numPr>
        <w:tabs>
          <w:tab w:val="clear" w:pos="2268"/>
          <w:tab w:val="num" w:pos="7087"/>
        </w:tabs>
        <w:overflowPunct w:val="0"/>
        <w:autoSpaceDE w:val="0"/>
        <w:autoSpaceDN w:val="0"/>
        <w:adjustRightInd w:val="0"/>
        <w:spacing w:line="276" w:lineRule="auto"/>
        <w:ind w:left="1872"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561F9C66"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 xml:space="preserve">(במערכת המקוונת להגשת בקשות להיתר של לשכת המדען הראשי) </w:t>
      </w:r>
      <w:r w:rsidRPr="000F62FE">
        <w:rPr>
          <w:b/>
          <w:bCs/>
          <w:szCs w:val="24"/>
          <w:rtl/>
        </w:rPr>
        <w:t>במידה וההצעה תזכה בקול הקורא</w:t>
      </w:r>
      <w:r w:rsidRPr="000F62FE">
        <w:rPr>
          <w:szCs w:val="24"/>
          <w:rtl/>
        </w:rPr>
        <w:t xml:space="preserve">. במידה שנאספו נתוני פיילוט </w:t>
      </w:r>
      <w:r w:rsidRPr="000F62FE">
        <w:rPr>
          <w:szCs w:val="24"/>
          <w:rtl/>
        </w:rPr>
        <w:lastRenderedPageBreak/>
        <w:t>או שקיים אישור אתיקה של המוסד המגיש לחלק מההצעה, יש לצרף את האישור הרלוונטי.</w:t>
      </w:r>
    </w:p>
    <w:p w14:paraId="572EDCD7" w14:textId="7777777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5FA56C89"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באמצעותו מיועד להיאסף, את אופן תיעודו ואת הדרכים שיינקטו לצמצום הסיכון של פגיעה בנבדקים. </w:t>
      </w:r>
    </w:p>
    <w:p w14:paraId="3AAC7FCC"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במחקר, מבלי לפגוע בדרך כלשהי בפעילותו השגרתית של התלמיד בכיתה הנבדקת?             </w:t>
      </w:r>
      <w:r w:rsidR="006D166A" w:rsidRPr="006C3B2C">
        <w:rPr>
          <w:szCs w:val="24"/>
          <w:rtl/>
        </w:rPr>
        <w:t xml:space="preserve">         </w:t>
      </w:r>
    </w:p>
    <w:p w14:paraId="316121D9" w14:textId="552344DB" w:rsidR="006D166A" w:rsidRPr="00B92CDE"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B92CDE">
        <w:rPr>
          <w:rFonts w:hint="cs"/>
          <w:szCs w:val="24"/>
          <w:rtl/>
        </w:rPr>
        <w:t xml:space="preserve">להנחיות בבניית הצעת תקציב יש לעיין בנספח </w:t>
      </w:r>
      <w:r w:rsidR="008D09F2" w:rsidRPr="00B92CDE">
        <w:rPr>
          <w:rFonts w:hint="cs"/>
          <w:szCs w:val="24"/>
          <w:rtl/>
        </w:rPr>
        <w:t>ב'</w:t>
      </w:r>
      <w:r w:rsidRPr="00B92CDE">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tl/>
        </w:rPr>
      </w:pPr>
      <w:r w:rsidRPr="000E7DC4">
        <w:rPr>
          <w:szCs w:val="24"/>
          <w:rtl/>
        </w:rPr>
        <w:t>אישור מהמוסד המוכר להשכלה גבוהה כי החוקרים</w:t>
      </w:r>
      <w:r w:rsidRPr="006D166A">
        <w:rPr>
          <w:b/>
          <w:bCs/>
          <w:szCs w:val="24"/>
          <w:rtl/>
        </w:rPr>
        <w:t xml:space="preserve"> מועסקים כחברי סגל אקדמי קבוע </w:t>
      </w:r>
      <w:r w:rsidRPr="000E7DC4">
        <w:rPr>
          <w:szCs w:val="24"/>
          <w:rtl/>
        </w:rPr>
        <w:t>במוסד</w:t>
      </w:r>
      <w:r w:rsidRPr="006D166A">
        <w:rPr>
          <w:b/>
          <w:bCs/>
          <w:szCs w:val="24"/>
          <w:rtl/>
        </w:rPr>
        <w:t>.</w:t>
      </w:r>
    </w:p>
    <w:p w14:paraId="47AFAA90" w14:textId="77777777" w:rsidR="006D166A" w:rsidRPr="000E7DC4"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0E7DC4">
        <w:rPr>
          <w:szCs w:val="24"/>
          <w:rtl/>
        </w:rPr>
        <w:t>רשימה של</w:t>
      </w:r>
      <w:r w:rsidRPr="006D166A">
        <w:rPr>
          <w:b/>
          <w:bCs/>
          <w:szCs w:val="24"/>
          <w:rtl/>
        </w:rPr>
        <w:t xml:space="preserve"> הקרנות שלהן הגישו החוקרים בקשות </w:t>
      </w:r>
      <w:r w:rsidRPr="000E7DC4">
        <w:rPr>
          <w:szCs w:val="24"/>
          <w:rtl/>
        </w:rPr>
        <w:t>למענקי מחקר בנושאים הקשורים או חופפים להצעת מחקר זו, כולל פרוט סטטוס הבקשות</w:t>
      </w:r>
      <w:r w:rsidRPr="006D166A">
        <w:rPr>
          <w:b/>
          <w:bCs/>
          <w:szCs w:val="24"/>
          <w:rtl/>
        </w:rPr>
        <w:t xml:space="preserve"> </w:t>
      </w:r>
      <w:r w:rsidRPr="000E7DC4">
        <w:rPr>
          <w:szCs w:val="24"/>
          <w:rtl/>
        </w:rPr>
        <w:t>(אושרה/טרם התקבלה תשובה/נדחתה).</w:t>
      </w:r>
    </w:p>
    <w:p w14:paraId="392F43DC" w14:textId="117402F5" w:rsid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rFonts w:hint="cs"/>
          <w:b/>
          <w:bCs/>
          <w:szCs w:val="24"/>
          <w:rtl/>
        </w:rPr>
        <w:t xml:space="preserve">טופס התחייבות לאבטחת מידע ופרטיות </w:t>
      </w:r>
      <w:r w:rsidRPr="000E7DC4">
        <w:rPr>
          <w:rFonts w:hint="cs"/>
          <w:szCs w:val="24"/>
          <w:rtl/>
        </w:rPr>
        <w:t xml:space="preserve">במסגרת בקשה לאיסוף/קבלת מידע במערכת החינוך לצרכי מחקר (נספח </w:t>
      </w:r>
      <w:r w:rsidR="008D09F2" w:rsidRPr="000E7DC4">
        <w:rPr>
          <w:rFonts w:hint="cs"/>
          <w:szCs w:val="24"/>
          <w:rtl/>
        </w:rPr>
        <w:t>ו'</w:t>
      </w:r>
      <w:r w:rsidRPr="000E7DC4">
        <w:rPr>
          <w:rFonts w:hint="cs"/>
          <w:szCs w:val="24"/>
          <w:rtl/>
        </w:rPr>
        <w:t>).</w:t>
      </w:r>
    </w:p>
    <w:p w14:paraId="654B17D3" w14:textId="77777777" w:rsidR="00811EF8" w:rsidRPr="006D166A"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0E1BBA">
      <w:pPr>
        <w:pStyle w:val="af0"/>
        <w:numPr>
          <w:ilvl w:val="0"/>
          <w:numId w:val="40"/>
        </w:numPr>
        <w:spacing w:after="0" w:line="276" w:lineRule="auto"/>
        <w:jc w:val="both"/>
        <w:rPr>
          <w:rFonts w:ascii="David" w:hAnsi="David"/>
          <w:vanish/>
          <w:rtl/>
        </w:rPr>
      </w:pPr>
    </w:p>
    <w:p w14:paraId="2322D4AE"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0A45D063" w14:textId="3672914D" w:rsidR="00846E39" w:rsidRPr="00722ED8"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433DC70C"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lastRenderedPageBreak/>
        <w:t>הבודק לא יהיה שייך למוסד האקדמיה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28250274"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F199F3A"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1801F2FD" w14:textId="77777777" w:rsidR="00D94A49" w:rsidRPr="00604AA5"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w:t>
      </w:r>
      <w:r w:rsidRPr="00604AA5">
        <w:rPr>
          <w:rFonts w:ascii="David" w:hAnsi="David" w:hint="cs"/>
          <w:szCs w:val="24"/>
          <w:rtl/>
        </w:rPr>
        <w:t xml:space="preserve">של בודק שלישי. </w:t>
      </w:r>
    </w:p>
    <w:p w14:paraId="24FE516F" w14:textId="0B873E27" w:rsidR="00846E39" w:rsidRPr="00604AA5"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604AA5">
        <w:rPr>
          <w:rFonts w:ascii="David" w:hAnsi="David" w:hint="cs"/>
          <w:szCs w:val="24"/>
          <w:rtl/>
        </w:rPr>
        <w:t>הציון הסופי של צוות האקדמיה יהיה ממוצע של ציוני שני השופטים (או שלושה במקרה של פער בין הבודקים).</w:t>
      </w:r>
    </w:p>
    <w:p w14:paraId="0112EC29" w14:textId="77777777" w:rsidR="00F523BC" w:rsidRPr="00604AA5"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7EF0674E" w:rsidR="00846E39" w:rsidRPr="00604AA5"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sidRPr="00604AA5">
        <w:rPr>
          <w:rFonts w:ascii="David" w:hAnsi="David"/>
          <w:b/>
          <w:bCs/>
          <w:rtl/>
        </w:rPr>
        <w:t>ציון המ</w:t>
      </w:r>
      <w:r w:rsidRPr="00604AA5">
        <w:rPr>
          <w:rFonts w:ascii="David" w:hAnsi="David" w:hint="cs"/>
          <w:b/>
          <w:bCs/>
          <w:rtl/>
        </w:rPr>
        <w:t xml:space="preserve">הווה </w:t>
      </w:r>
      <w:r w:rsidR="00BC3390" w:rsidRPr="00604AA5">
        <w:rPr>
          <w:rFonts w:ascii="David" w:hAnsi="David" w:hint="cs"/>
          <w:b/>
          <w:bCs/>
          <w:rtl/>
        </w:rPr>
        <w:t>20</w:t>
      </w:r>
      <w:r w:rsidRPr="00604AA5">
        <w:rPr>
          <w:rFonts w:ascii="David" w:hAnsi="David" w:hint="cs"/>
          <w:b/>
          <w:bCs/>
          <w:rtl/>
        </w:rPr>
        <w:t xml:space="preserve">% </w:t>
      </w:r>
      <w:r w:rsidR="00846E39" w:rsidRPr="00604AA5">
        <w:rPr>
          <w:rFonts w:ascii="David" w:hAnsi="David"/>
          <w:b/>
          <w:bCs/>
          <w:rtl/>
        </w:rPr>
        <w:t xml:space="preserve">מהציון הכולל יינתן על ידי לשכת המדען הראשי על בסיס שני הקריטריונים הבאים: </w:t>
      </w:r>
    </w:p>
    <w:p w14:paraId="7A1082AD" w14:textId="6D450E6F" w:rsidR="00846E39" w:rsidRPr="00604AA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604AA5">
        <w:rPr>
          <w:rFonts w:ascii="David" w:hAnsi="David"/>
          <w:u w:val="single"/>
          <w:rtl/>
        </w:rPr>
        <w:t>הרכב צוות המחקר</w:t>
      </w:r>
      <w:r w:rsidRPr="00604AA5">
        <w:rPr>
          <w:rFonts w:ascii="David" w:hAnsi="David"/>
          <w:rtl/>
        </w:rPr>
        <w:t>: ניסיון החוקרים בתחום המחקר והרכב הכולל את המומחיות הנדרש למחקר מסוג זה (</w:t>
      </w:r>
      <w:r w:rsidR="00F40782" w:rsidRPr="00604AA5">
        <w:rPr>
          <w:rFonts w:ascii="David" w:hAnsi="David"/>
          <w:rtl/>
        </w:rPr>
        <w:t>50</w:t>
      </w:r>
      <w:r w:rsidRPr="00604AA5">
        <w:rPr>
          <w:rFonts w:ascii="David" w:hAnsi="David"/>
          <w:rtl/>
        </w:rPr>
        <w:t xml:space="preserve">%). </w:t>
      </w:r>
    </w:p>
    <w:p w14:paraId="66723343" w14:textId="302E7838" w:rsidR="00846E39" w:rsidRPr="00604AA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604AA5">
        <w:rPr>
          <w:rFonts w:ascii="David" w:hAnsi="David"/>
          <w:u w:val="single"/>
          <w:rtl/>
        </w:rPr>
        <w:t>סבירות התקציב</w:t>
      </w:r>
      <w:r w:rsidRPr="00604AA5">
        <w:rPr>
          <w:rFonts w:ascii="David" w:hAnsi="David"/>
          <w:rtl/>
        </w:rPr>
        <w:t>: סבירות הסכום המבוקש ביחס לתכנית העבודה (</w:t>
      </w:r>
      <w:r w:rsidR="00F40782" w:rsidRPr="00604AA5">
        <w:rPr>
          <w:rFonts w:ascii="David" w:hAnsi="David"/>
          <w:rtl/>
        </w:rPr>
        <w:t>50</w:t>
      </w:r>
      <w:r w:rsidRPr="00604AA5">
        <w:rPr>
          <w:rFonts w:ascii="David" w:hAnsi="David"/>
          <w:rtl/>
        </w:rPr>
        <w:t>%).</w:t>
      </w:r>
    </w:p>
    <w:p w14:paraId="01C6B990" w14:textId="77777777" w:rsidR="00B20AAE" w:rsidRPr="00604AA5" w:rsidRDefault="00B20AAE" w:rsidP="00B20AAE">
      <w:pPr>
        <w:overflowPunct w:val="0"/>
        <w:autoSpaceDE w:val="0"/>
        <w:autoSpaceDN w:val="0"/>
        <w:adjustRightInd w:val="0"/>
        <w:spacing w:line="276" w:lineRule="auto"/>
        <w:jc w:val="both"/>
        <w:textAlignment w:val="baseline"/>
        <w:rPr>
          <w:rFonts w:ascii="David" w:hAnsi="David"/>
        </w:rPr>
      </w:pPr>
    </w:p>
    <w:p w14:paraId="46257A77" w14:textId="77777777" w:rsidR="00846E39" w:rsidRPr="00604AA5" w:rsidRDefault="00846E39" w:rsidP="000E1BBA">
      <w:pPr>
        <w:pStyle w:val="a8"/>
        <w:numPr>
          <w:ilvl w:val="1"/>
          <w:numId w:val="40"/>
        </w:numPr>
        <w:spacing w:line="276" w:lineRule="auto"/>
        <w:ind w:left="1219" w:hanging="850"/>
        <w:jc w:val="both"/>
        <w:rPr>
          <w:rFonts w:ascii="David" w:hAnsi="David"/>
          <w:szCs w:val="24"/>
          <w:rtl/>
        </w:rPr>
      </w:pPr>
      <w:r w:rsidRPr="00604AA5">
        <w:rPr>
          <w:rFonts w:ascii="David" w:hAnsi="David"/>
          <w:szCs w:val="24"/>
          <w:rtl/>
        </w:rPr>
        <w:t xml:space="preserve">המלצות צוותי </w:t>
      </w:r>
      <w:r w:rsidRPr="00604AA5">
        <w:rPr>
          <w:rFonts w:ascii="David" w:hAnsi="David" w:hint="cs"/>
          <w:szCs w:val="24"/>
          <w:rtl/>
        </w:rPr>
        <w:t>הבדיקה</w:t>
      </w:r>
      <w:r w:rsidRPr="00604AA5">
        <w:rPr>
          <w:rFonts w:ascii="David" w:hAnsi="David"/>
          <w:szCs w:val="24"/>
          <w:rtl/>
        </w:rPr>
        <w:t xml:space="preserve"> אשר יתוכללו על-ידי לשכת המדען הראשי יובאו לאישור ועדת המכרזים. </w:t>
      </w:r>
    </w:p>
    <w:p w14:paraId="26D7FB01" w14:textId="77777777" w:rsidR="00846E39" w:rsidRPr="00604AA5" w:rsidRDefault="00846E39" w:rsidP="000E1BBA">
      <w:pPr>
        <w:pStyle w:val="a8"/>
        <w:numPr>
          <w:ilvl w:val="1"/>
          <w:numId w:val="40"/>
        </w:numPr>
        <w:spacing w:line="276" w:lineRule="auto"/>
        <w:ind w:left="1219" w:hanging="850"/>
        <w:jc w:val="both"/>
        <w:rPr>
          <w:rFonts w:ascii="David" w:hAnsi="David"/>
          <w:szCs w:val="24"/>
        </w:rPr>
      </w:pPr>
      <w:r w:rsidRPr="00604AA5">
        <w:rPr>
          <w:rFonts w:ascii="David" w:hAnsi="David"/>
          <w:szCs w:val="24"/>
          <w:rtl/>
        </w:rPr>
        <w:t>המשרד</w:t>
      </w:r>
      <w:r w:rsidRPr="00604AA5">
        <w:rPr>
          <w:rFonts w:ascii="David" w:hAnsi="David"/>
          <w:szCs w:val="24"/>
        </w:rPr>
        <w:t xml:space="preserve"> </w:t>
      </w:r>
      <w:r w:rsidRPr="00604AA5">
        <w:rPr>
          <w:rFonts w:ascii="David" w:hAnsi="David"/>
          <w:szCs w:val="24"/>
          <w:rtl/>
        </w:rPr>
        <w:t>שומר</w:t>
      </w:r>
      <w:r w:rsidRPr="00604AA5">
        <w:rPr>
          <w:rFonts w:ascii="David" w:hAnsi="David"/>
          <w:szCs w:val="24"/>
        </w:rPr>
        <w:t xml:space="preserve"> </w:t>
      </w:r>
      <w:r w:rsidRPr="00604AA5">
        <w:rPr>
          <w:rFonts w:ascii="David" w:hAnsi="David"/>
          <w:szCs w:val="24"/>
          <w:rtl/>
        </w:rPr>
        <w:t>לעצמו</w:t>
      </w:r>
      <w:r w:rsidRPr="00604AA5">
        <w:rPr>
          <w:rFonts w:ascii="David" w:hAnsi="David"/>
          <w:szCs w:val="24"/>
        </w:rPr>
        <w:t xml:space="preserve"> </w:t>
      </w:r>
      <w:r w:rsidRPr="00604AA5">
        <w:rPr>
          <w:rFonts w:ascii="David" w:hAnsi="David"/>
          <w:szCs w:val="24"/>
          <w:rtl/>
        </w:rPr>
        <w:t>את</w:t>
      </w:r>
      <w:r w:rsidRPr="00604AA5">
        <w:rPr>
          <w:rFonts w:ascii="David" w:hAnsi="David"/>
          <w:szCs w:val="24"/>
        </w:rPr>
        <w:t xml:space="preserve"> </w:t>
      </w:r>
      <w:r w:rsidRPr="00604AA5">
        <w:rPr>
          <w:rFonts w:ascii="David" w:hAnsi="David"/>
          <w:szCs w:val="24"/>
          <w:rtl/>
        </w:rPr>
        <w:t>הזכות</w:t>
      </w:r>
      <w:r w:rsidRPr="00604AA5">
        <w:rPr>
          <w:rFonts w:ascii="David" w:hAnsi="David"/>
          <w:szCs w:val="24"/>
        </w:rPr>
        <w:t xml:space="preserve"> </w:t>
      </w:r>
      <w:r w:rsidRPr="00604AA5">
        <w:rPr>
          <w:rFonts w:ascii="David" w:hAnsi="David"/>
          <w:szCs w:val="24"/>
          <w:rtl/>
        </w:rPr>
        <w:t>לגרוע</w:t>
      </w:r>
      <w:r w:rsidRPr="00604AA5">
        <w:rPr>
          <w:rFonts w:ascii="David" w:hAnsi="David"/>
          <w:szCs w:val="24"/>
        </w:rPr>
        <w:t xml:space="preserve"> </w:t>
      </w:r>
      <w:r w:rsidRPr="00604AA5">
        <w:rPr>
          <w:rFonts w:ascii="David" w:hAnsi="David" w:hint="cs"/>
          <w:szCs w:val="24"/>
          <w:rtl/>
        </w:rPr>
        <w:t xml:space="preserve">עד 15 </w:t>
      </w:r>
      <w:r w:rsidRPr="00604AA5">
        <w:rPr>
          <w:rFonts w:ascii="David" w:hAnsi="David"/>
          <w:szCs w:val="24"/>
          <w:rtl/>
        </w:rPr>
        <w:t>נקודות</w:t>
      </w:r>
      <w:r w:rsidRPr="00604AA5">
        <w:rPr>
          <w:rFonts w:ascii="David" w:hAnsi="David"/>
          <w:szCs w:val="24"/>
        </w:rPr>
        <w:t xml:space="preserve"> </w:t>
      </w:r>
      <w:r w:rsidRPr="00604AA5">
        <w:rPr>
          <w:rFonts w:ascii="David" w:hAnsi="David"/>
          <w:szCs w:val="24"/>
          <w:rtl/>
        </w:rPr>
        <w:t>ממציע</w:t>
      </w:r>
      <w:r w:rsidRPr="00604AA5">
        <w:rPr>
          <w:rFonts w:ascii="David" w:hAnsi="David"/>
          <w:szCs w:val="24"/>
        </w:rPr>
        <w:t xml:space="preserve"> </w:t>
      </w:r>
      <w:r w:rsidRPr="00604AA5">
        <w:rPr>
          <w:rFonts w:ascii="David" w:hAnsi="David"/>
          <w:szCs w:val="24"/>
          <w:rtl/>
        </w:rPr>
        <w:t>שעבד</w:t>
      </w:r>
      <w:r w:rsidRPr="00604AA5">
        <w:rPr>
          <w:rFonts w:ascii="David" w:hAnsi="David"/>
          <w:szCs w:val="24"/>
        </w:rPr>
        <w:t xml:space="preserve"> </w:t>
      </w:r>
      <w:r w:rsidRPr="00604AA5">
        <w:rPr>
          <w:rFonts w:ascii="David" w:hAnsi="David"/>
          <w:szCs w:val="24"/>
          <w:rtl/>
        </w:rPr>
        <w:t>בעבר</w:t>
      </w:r>
      <w:r w:rsidRPr="00604AA5">
        <w:rPr>
          <w:rFonts w:ascii="David" w:hAnsi="David"/>
          <w:szCs w:val="24"/>
        </w:rPr>
        <w:t xml:space="preserve"> </w:t>
      </w:r>
      <w:r w:rsidRPr="00604AA5">
        <w:rPr>
          <w:rFonts w:ascii="David" w:hAnsi="David"/>
          <w:szCs w:val="24"/>
          <w:rtl/>
        </w:rPr>
        <w:t>עם</w:t>
      </w:r>
      <w:r w:rsidRPr="00604AA5">
        <w:rPr>
          <w:rFonts w:ascii="David" w:hAnsi="David"/>
          <w:szCs w:val="24"/>
        </w:rPr>
        <w:t xml:space="preserve"> </w:t>
      </w:r>
      <w:r w:rsidRPr="00604AA5">
        <w:rPr>
          <w:rFonts w:ascii="David" w:hAnsi="David"/>
          <w:szCs w:val="24"/>
          <w:rtl/>
        </w:rPr>
        <w:t>המשרד</w:t>
      </w:r>
      <w:r w:rsidRPr="00604AA5">
        <w:rPr>
          <w:rFonts w:ascii="David" w:hAnsi="David"/>
          <w:szCs w:val="24"/>
        </w:rPr>
        <w:t xml:space="preserve"> </w:t>
      </w:r>
      <w:r w:rsidRPr="00604AA5">
        <w:rPr>
          <w:rFonts w:ascii="David" w:hAnsi="David"/>
          <w:szCs w:val="24"/>
          <w:rtl/>
        </w:rPr>
        <w:t>או</w:t>
      </w:r>
      <w:r w:rsidRPr="00604AA5">
        <w:rPr>
          <w:rFonts w:ascii="David" w:hAnsi="David"/>
          <w:szCs w:val="24"/>
        </w:rPr>
        <w:t xml:space="preserve"> </w:t>
      </w:r>
      <w:r w:rsidRPr="00604AA5">
        <w:rPr>
          <w:rFonts w:ascii="David" w:hAnsi="David"/>
          <w:szCs w:val="24"/>
          <w:rtl/>
        </w:rPr>
        <w:t>מהצעה הכוללת</w:t>
      </w:r>
      <w:r w:rsidRPr="00604AA5">
        <w:rPr>
          <w:rFonts w:ascii="David" w:hAnsi="David"/>
          <w:szCs w:val="24"/>
        </w:rPr>
        <w:t xml:space="preserve"> </w:t>
      </w:r>
      <w:r w:rsidRPr="00604AA5">
        <w:rPr>
          <w:rFonts w:ascii="David" w:hAnsi="David"/>
          <w:szCs w:val="24"/>
          <w:rtl/>
        </w:rPr>
        <w:t>גורם</w:t>
      </w:r>
      <w:r w:rsidRPr="00604AA5">
        <w:rPr>
          <w:rFonts w:ascii="David" w:hAnsi="David"/>
          <w:szCs w:val="24"/>
        </w:rPr>
        <w:t xml:space="preserve"> </w:t>
      </w:r>
      <w:r w:rsidRPr="00604AA5">
        <w:rPr>
          <w:rFonts w:ascii="David" w:hAnsi="David"/>
          <w:szCs w:val="24"/>
          <w:rtl/>
        </w:rPr>
        <w:t>אשר</w:t>
      </w:r>
      <w:r w:rsidRPr="00604AA5">
        <w:rPr>
          <w:rFonts w:ascii="David" w:hAnsi="David"/>
          <w:szCs w:val="24"/>
        </w:rPr>
        <w:t xml:space="preserve"> </w:t>
      </w:r>
      <w:r w:rsidRPr="00604AA5">
        <w:rPr>
          <w:rFonts w:ascii="David" w:hAnsi="David"/>
          <w:szCs w:val="24"/>
          <w:rtl/>
        </w:rPr>
        <w:t>עבד</w:t>
      </w:r>
      <w:r w:rsidRPr="00604AA5">
        <w:rPr>
          <w:rFonts w:ascii="David" w:hAnsi="David"/>
          <w:szCs w:val="24"/>
        </w:rPr>
        <w:t xml:space="preserve"> </w:t>
      </w:r>
      <w:r w:rsidRPr="00604AA5">
        <w:rPr>
          <w:rFonts w:ascii="David" w:hAnsi="David"/>
          <w:szCs w:val="24"/>
          <w:rtl/>
        </w:rPr>
        <w:t>בעבר</w:t>
      </w:r>
      <w:r w:rsidRPr="00604AA5">
        <w:rPr>
          <w:rFonts w:ascii="David" w:hAnsi="David"/>
          <w:szCs w:val="24"/>
        </w:rPr>
        <w:t xml:space="preserve"> </w:t>
      </w:r>
      <w:r w:rsidRPr="00604AA5">
        <w:rPr>
          <w:rFonts w:ascii="David" w:hAnsi="David"/>
          <w:szCs w:val="24"/>
          <w:rtl/>
        </w:rPr>
        <w:t>עם</w:t>
      </w:r>
      <w:r w:rsidRPr="00604AA5">
        <w:rPr>
          <w:rFonts w:ascii="David" w:hAnsi="David"/>
          <w:szCs w:val="24"/>
        </w:rPr>
        <w:t xml:space="preserve"> </w:t>
      </w:r>
      <w:r w:rsidRPr="00604AA5">
        <w:rPr>
          <w:rFonts w:ascii="David" w:hAnsi="David"/>
          <w:szCs w:val="24"/>
          <w:rtl/>
        </w:rPr>
        <w:t>המשרד</w:t>
      </w:r>
      <w:r w:rsidRPr="00604AA5">
        <w:rPr>
          <w:rFonts w:ascii="David" w:hAnsi="David"/>
          <w:szCs w:val="24"/>
        </w:rPr>
        <w:t xml:space="preserve"> </w:t>
      </w:r>
      <w:r w:rsidRPr="00604AA5">
        <w:rPr>
          <w:rFonts w:ascii="David" w:hAnsi="David"/>
          <w:szCs w:val="24"/>
          <w:rtl/>
        </w:rPr>
        <w:t>במסגרת</w:t>
      </w:r>
      <w:r w:rsidRPr="00604AA5">
        <w:rPr>
          <w:rFonts w:ascii="David" w:hAnsi="David"/>
          <w:szCs w:val="24"/>
        </w:rPr>
        <w:t xml:space="preserve"> </w:t>
      </w:r>
      <w:r w:rsidRPr="00604AA5">
        <w:rPr>
          <w:rFonts w:ascii="David" w:hAnsi="David"/>
          <w:szCs w:val="24"/>
          <w:rtl/>
        </w:rPr>
        <w:t>מחקר</w:t>
      </w:r>
      <w:r w:rsidRPr="00604AA5">
        <w:rPr>
          <w:rFonts w:ascii="David" w:hAnsi="David"/>
          <w:szCs w:val="24"/>
        </w:rPr>
        <w:t xml:space="preserve"> </w:t>
      </w:r>
      <w:r w:rsidRPr="00604AA5">
        <w:rPr>
          <w:rFonts w:ascii="David" w:hAnsi="David"/>
          <w:szCs w:val="24"/>
          <w:rtl/>
        </w:rPr>
        <w:t>ולא</w:t>
      </w:r>
      <w:r w:rsidRPr="00604AA5">
        <w:rPr>
          <w:rFonts w:ascii="David" w:hAnsi="David"/>
          <w:szCs w:val="24"/>
        </w:rPr>
        <w:t xml:space="preserve"> </w:t>
      </w:r>
      <w:r w:rsidRPr="00604AA5">
        <w:rPr>
          <w:rFonts w:ascii="David" w:hAnsi="David"/>
          <w:szCs w:val="24"/>
          <w:rtl/>
        </w:rPr>
        <w:t>עמד בלוחות</w:t>
      </w:r>
      <w:r w:rsidRPr="00604AA5">
        <w:rPr>
          <w:rFonts w:ascii="David" w:hAnsi="David"/>
          <w:szCs w:val="24"/>
        </w:rPr>
        <w:t xml:space="preserve"> </w:t>
      </w:r>
      <w:r w:rsidRPr="00604AA5">
        <w:rPr>
          <w:rFonts w:ascii="David" w:hAnsi="David"/>
          <w:szCs w:val="24"/>
          <w:rtl/>
        </w:rPr>
        <w:t>הזמנים</w:t>
      </w:r>
      <w:r w:rsidRPr="00604AA5">
        <w:rPr>
          <w:rFonts w:ascii="David" w:hAnsi="David"/>
          <w:szCs w:val="24"/>
        </w:rPr>
        <w:t xml:space="preserve"> </w:t>
      </w:r>
      <w:r w:rsidRPr="00604AA5">
        <w:rPr>
          <w:rFonts w:ascii="David" w:hAnsi="David"/>
          <w:szCs w:val="24"/>
          <w:rtl/>
        </w:rPr>
        <w:t>ו</w:t>
      </w:r>
      <w:r w:rsidRPr="00604AA5">
        <w:rPr>
          <w:rFonts w:ascii="David" w:hAnsi="David"/>
          <w:szCs w:val="24"/>
        </w:rPr>
        <w:t>/</w:t>
      </w:r>
      <w:r w:rsidRPr="00604AA5">
        <w:rPr>
          <w:rFonts w:ascii="David" w:hAnsi="David"/>
          <w:szCs w:val="24"/>
          <w:rtl/>
        </w:rPr>
        <w:t>או</w:t>
      </w:r>
      <w:r w:rsidRPr="00604AA5">
        <w:rPr>
          <w:rFonts w:ascii="David" w:hAnsi="David"/>
          <w:szCs w:val="24"/>
        </w:rPr>
        <w:t xml:space="preserve"> </w:t>
      </w:r>
      <w:r w:rsidRPr="00604AA5">
        <w:rPr>
          <w:rFonts w:ascii="David" w:hAnsi="David"/>
          <w:szCs w:val="24"/>
          <w:rtl/>
        </w:rPr>
        <w:t>בסטנדרטים</w:t>
      </w:r>
      <w:r w:rsidRPr="00604AA5">
        <w:rPr>
          <w:rFonts w:ascii="David" w:hAnsi="David"/>
          <w:szCs w:val="24"/>
        </w:rPr>
        <w:t xml:space="preserve"> </w:t>
      </w:r>
      <w:r w:rsidRPr="00604AA5">
        <w:rPr>
          <w:rFonts w:ascii="David" w:hAnsi="David"/>
          <w:szCs w:val="24"/>
          <w:rtl/>
        </w:rPr>
        <w:t>של</w:t>
      </w:r>
      <w:r w:rsidRPr="00604AA5">
        <w:rPr>
          <w:rFonts w:ascii="David" w:hAnsi="David"/>
          <w:szCs w:val="24"/>
        </w:rPr>
        <w:t xml:space="preserve"> </w:t>
      </w:r>
      <w:r w:rsidRPr="00604AA5">
        <w:rPr>
          <w:rFonts w:ascii="David" w:hAnsi="David"/>
          <w:szCs w:val="24"/>
          <w:rtl/>
        </w:rPr>
        <w:t>השירות</w:t>
      </w:r>
      <w:r w:rsidRPr="00604AA5">
        <w:rPr>
          <w:rFonts w:ascii="David" w:hAnsi="David"/>
          <w:szCs w:val="24"/>
        </w:rPr>
        <w:t xml:space="preserve"> </w:t>
      </w:r>
      <w:r w:rsidRPr="00604AA5">
        <w:rPr>
          <w:rFonts w:ascii="David" w:hAnsi="David"/>
          <w:szCs w:val="24"/>
          <w:rtl/>
        </w:rPr>
        <w:t>הנדרש,</w:t>
      </w:r>
      <w:r w:rsidRPr="00604AA5">
        <w:rPr>
          <w:rFonts w:ascii="David" w:hAnsi="David"/>
          <w:szCs w:val="24"/>
        </w:rPr>
        <w:t xml:space="preserve"> </w:t>
      </w:r>
      <w:r w:rsidRPr="00604AA5">
        <w:rPr>
          <w:rFonts w:ascii="David" w:hAnsi="David"/>
          <w:szCs w:val="24"/>
          <w:rtl/>
        </w:rPr>
        <w:t>או</w:t>
      </w:r>
      <w:r w:rsidRPr="00604AA5">
        <w:rPr>
          <w:rFonts w:ascii="David" w:hAnsi="David"/>
          <w:szCs w:val="24"/>
        </w:rPr>
        <w:t xml:space="preserve"> </w:t>
      </w:r>
      <w:r w:rsidRPr="00604AA5">
        <w:rPr>
          <w:rFonts w:ascii="David" w:hAnsi="David"/>
          <w:szCs w:val="24"/>
          <w:rtl/>
        </w:rPr>
        <w:t>שקיימת</w:t>
      </w:r>
      <w:r w:rsidRPr="00604AA5">
        <w:rPr>
          <w:rFonts w:ascii="David" w:hAnsi="David"/>
          <w:szCs w:val="24"/>
        </w:rPr>
        <w:t xml:space="preserve"> </w:t>
      </w:r>
      <w:r w:rsidRPr="00604AA5">
        <w:rPr>
          <w:rFonts w:ascii="David" w:hAnsi="David"/>
          <w:szCs w:val="24"/>
          <w:rtl/>
        </w:rPr>
        <w:t>לגביו</w:t>
      </w:r>
      <w:r w:rsidRPr="00604AA5">
        <w:rPr>
          <w:rFonts w:ascii="David" w:hAnsi="David"/>
          <w:szCs w:val="24"/>
        </w:rPr>
        <w:t xml:space="preserve"> </w:t>
      </w:r>
      <w:r w:rsidRPr="00604AA5">
        <w:rPr>
          <w:rFonts w:ascii="David" w:hAnsi="David"/>
          <w:szCs w:val="24"/>
          <w:rtl/>
        </w:rPr>
        <w:t>חוות</w:t>
      </w:r>
      <w:r w:rsidRPr="00604AA5">
        <w:rPr>
          <w:rFonts w:ascii="David" w:hAnsi="David"/>
          <w:szCs w:val="24"/>
        </w:rPr>
        <w:t xml:space="preserve"> </w:t>
      </w:r>
      <w:r w:rsidRPr="00604AA5">
        <w:rPr>
          <w:rFonts w:ascii="David" w:hAnsi="David"/>
          <w:szCs w:val="24"/>
          <w:rtl/>
        </w:rPr>
        <w:t>דעת</w:t>
      </w:r>
      <w:r w:rsidRPr="00604AA5">
        <w:rPr>
          <w:rFonts w:ascii="David" w:hAnsi="David"/>
          <w:szCs w:val="24"/>
        </w:rPr>
        <w:t xml:space="preserve"> </w:t>
      </w:r>
      <w:r w:rsidRPr="00604AA5">
        <w:rPr>
          <w:rFonts w:ascii="David" w:hAnsi="David"/>
          <w:szCs w:val="24"/>
          <w:rtl/>
        </w:rPr>
        <w:t>שלילית בכתב</w:t>
      </w:r>
      <w:r w:rsidRPr="00604AA5">
        <w:rPr>
          <w:rFonts w:ascii="David" w:hAnsi="David"/>
          <w:szCs w:val="24"/>
        </w:rPr>
        <w:t xml:space="preserve"> </w:t>
      </w:r>
      <w:r w:rsidRPr="00604AA5">
        <w:rPr>
          <w:rFonts w:ascii="David" w:hAnsi="David"/>
          <w:szCs w:val="24"/>
          <w:rtl/>
        </w:rPr>
        <w:t>על</w:t>
      </w:r>
      <w:r w:rsidRPr="00604AA5">
        <w:rPr>
          <w:rFonts w:ascii="David" w:hAnsi="David"/>
          <w:szCs w:val="24"/>
        </w:rPr>
        <w:t xml:space="preserve"> </w:t>
      </w:r>
      <w:r w:rsidRPr="00604AA5">
        <w:rPr>
          <w:rFonts w:ascii="David" w:hAnsi="David"/>
          <w:szCs w:val="24"/>
          <w:rtl/>
        </w:rPr>
        <w:t>טיב</w:t>
      </w:r>
      <w:r w:rsidRPr="00604AA5">
        <w:rPr>
          <w:rFonts w:ascii="David" w:hAnsi="David"/>
          <w:szCs w:val="24"/>
        </w:rPr>
        <w:t xml:space="preserve"> </w:t>
      </w:r>
      <w:r w:rsidRPr="00604AA5">
        <w:rPr>
          <w:rFonts w:ascii="David" w:hAnsi="David"/>
          <w:szCs w:val="24"/>
          <w:rtl/>
        </w:rPr>
        <w:t>העבודה</w:t>
      </w:r>
      <w:r w:rsidRPr="00604AA5">
        <w:rPr>
          <w:rFonts w:ascii="David" w:hAnsi="David"/>
          <w:szCs w:val="24"/>
        </w:rPr>
        <w:t xml:space="preserve"> </w:t>
      </w:r>
      <w:r w:rsidRPr="00604AA5">
        <w:rPr>
          <w:rFonts w:ascii="David" w:hAnsi="David"/>
          <w:szCs w:val="24"/>
          <w:rtl/>
        </w:rPr>
        <w:t>שסיפק.</w:t>
      </w:r>
      <w:r w:rsidRPr="00604AA5">
        <w:rPr>
          <w:rFonts w:ascii="David" w:hAnsi="David"/>
          <w:szCs w:val="24"/>
        </w:rPr>
        <w:t xml:space="preserve"> </w:t>
      </w:r>
      <w:r w:rsidRPr="00604AA5">
        <w:rPr>
          <w:rFonts w:ascii="David" w:hAnsi="David"/>
          <w:szCs w:val="24"/>
          <w:rtl/>
        </w:rPr>
        <w:t>במקרה</w:t>
      </w:r>
      <w:r w:rsidRPr="00604AA5">
        <w:rPr>
          <w:rFonts w:ascii="David" w:hAnsi="David"/>
          <w:szCs w:val="24"/>
        </w:rPr>
        <w:t xml:space="preserve"> </w:t>
      </w:r>
      <w:r w:rsidRPr="00604AA5">
        <w:rPr>
          <w:rFonts w:ascii="David" w:hAnsi="David"/>
          <w:szCs w:val="24"/>
          <w:rtl/>
        </w:rPr>
        <w:t>זה,</w:t>
      </w:r>
      <w:r w:rsidRPr="00604AA5">
        <w:rPr>
          <w:rFonts w:ascii="David" w:hAnsi="David"/>
          <w:szCs w:val="24"/>
        </w:rPr>
        <w:t xml:space="preserve"> </w:t>
      </w:r>
      <w:r w:rsidRPr="00604AA5">
        <w:rPr>
          <w:rFonts w:ascii="David" w:hAnsi="David"/>
          <w:szCs w:val="24"/>
          <w:rtl/>
        </w:rPr>
        <w:t>המשרד</w:t>
      </w:r>
      <w:r w:rsidRPr="00604AA5">
        <w:rPr>
          <w:rFonts w:ascii="David" w:hAnsi="David"/>
          <w:szCs w:val="24"/>
        </w:rPr>
        <w:t xml:space="preserve"> </w:t>
      </w:r>
      <w:r w:rsidRPr="00604AA5">
        <w:rPr>
          <w:rFonts w:ascii="David" w:hAnsi="David"/>
          <w:szCs w:val="24"/>
          <w:rtl/>
        </w:rPr>
        <w:t>רשאי</w:t>
      </w:r>
      <w:r w:rsidRPr="00604AA5">
        <w:rPr>
          <w:rFonts w:ascii="David" w:hAnsi="David"/>
          <w:szCs w:val="24"/>
        </w:rPr>
        <w:t xml:space="preserve"> </w:t>
      </w:r>
      <w:r w:rsidRPr="00604AA5">
        <w:rPr>
          <w:rFonts w:ascii="David" w:hAnsi="David"/>
          <w:szCs w:val="24"/>
          <w:rtl/>
        </w:rPr>
        <w:t>אך</w:t>
      </w:r>
      <w:r w:rsidRPr="00604AA5">
        <w:rPr>
          <w:rFonts w:ascii="David" w:hAnsi="David"/>
          <w:szCs w:val="24"/>
        </w:rPr>
        <w:t xml:space="preserve"> </w:t>
      </w:r>
      <w:r w:rsidRPr="00604AA5">
        <w:rPr>
          <w:rFonts w:ascii="David" w:hAnsi="David"/>
          <w:szCs w:val="24"/>
          <w:rtl/>
        </w:rPr>
        <w:t>לא</w:t>
      </w:r>
      <w:r w:rsidRPr="00604AA5">
        <w:rPr>
          <w:rFonts w:ascii="David" w:hAnsi="David"/>
          <w:szCs w:val="24"/>
        </w:rPr>
        <w:t xml:space="preserve"> </w:t>
      </w:r>
      <w:r w:rsidRPr="00604AA5">
        <w:rPr>
          <w:rFonts w:ascii="David" w:hAnsi="David"/>
          <w:szCs w:val="24"/>
          <w:rtl/>
        </w:rPr>
        <w:t>חייב</w:t>
      </w:r>
      <w:r w:rsidRPr="00604AA5">
        <w:rPr>
          <w:rFonts w:ascii="David" w:hAnsi="David"/>
          <w:szCs w:val="24"/>
        </w:rPr>
        <w:t xml:space="preserve"> </w:t>
      </w:r>
      <w:r w:rsidRPr="00604AA5">
        <w:rPr>
          <w:rFonts w:ascii="David" w:hAnsi="David"/>
          <w:szCs w:val="24"/>
          <w:rtl/>
        </w:rPr>
        <w:t>להעניק</w:t>
      </w:r>
      <w:r w:rsidRPr="00604AA5">
        <w:rPr>
          <w:rFonts w:ascii="David" w:hAnsi="David"/>
          <w:szCs w:val="24"/>
        </w:rPr>
        <w:t xml:space="preserve"> </w:t>
      </w:r>
      <w:r w:rsidRPr="00604AA5">
        <w:rPr>
          <w:rFonts w:ascii="David" w:hAnsi="David"/>
          <w:szCs w:val="24"/>
          <w:rtl/>
        </w:rPr>
        <w:t>למציע</w:t>
      </w:r>
      <w:r w:rsidRPr="00604AA5">
        <w:rPr>
          <w:rFonts w:ascii="David" w:hAnsi="David"/>
          <w:szCs w:val="24"/>
        </w:rPr>
        <w:t xml:space="preserve"> </w:t>
      </w:r>
      <w:r w:rsidRPr="00604AA5">
        <w:rPr>
          <w:rFonts w:ascii="David" w:hAnsi="David"/>
          <w:szCs w:val="24"/>
          <w:rtl/>
        </w:rPr>
        <w:t>זכות טיעון</w:t>
      </w:r>
      <w:r w:rsidRPr="00604AA5">
        <w:rPr>
          <w:rFonts w:ascii="David" w:hAnsi="David"/>
          <w:szCs w:val="24"/>
        </w:rPr>
        <w:t xml:space="preserve"> </w:t>
      </w:r>
      <w:r w:rsidRPr="00604AA5">
        <w:rPr>
          <w:rFonts w:ascii="David" w:hAnsi="David"/>
          <w:szCs w:val="24"/>
          <w:rtl/>
        </w:rPr>
        <w:t>בכתב</w:t>
      </w:r>
      <w:r w:rsidRPr="00604AA5">
        <w:rPr>
          <w:rFonts w:ascii="David" w:hAnsi="David"/>
          <w:szCs w:val="24"/>
        </w:rPr>
        <w:t xml:space="preserve"> </w:t>
      </w:r>
      <w:r w:rsidRPr="00604AA5">
        <w:rPr>
          <w:rFonts w:ascii="David" w:hAnsi="David"/>
          <w:szCs w:val="24"/>
          <w:rtl/>
        </w:rPr>
        <w:t>או</w:t>
      </w:r>
      <w:r w:rsidRPr="00604AA5">
        <w:rPr>
          <w:rFonts w:ascii="David" w:hAnsi="David"/>
          <w:szCs w:val="24"/>
        </w:rPr>
        <w:t xml:space="preserve"> </w:t>
      </w:r>
      <w:r w:rsidRPr="00604AA5">
        <w:rPr>
          <w:rFonts w:ascii="David" w:hAnsi="David"/>
          <w:szCs w:val="24"/>
          <w:rtl/>
        </w:rPr>
        <w:t>בעל</w:t>
      </w:r>
      <w:r w:rsidRPr="00604AA5">
        <w:rPr>
          <w:rFonts w:ascii="David" w:hAnsi="David"/>
          <w:szCs w:val="24"/>
        </w:rPr>
        <w:t xml:space="preserve"> </w:t>
      </w:r>
      <w:r w:rsidRPr="00604AA5">
        <w:rPr>
          <w:rFonts w:ascii="David" w:hAnsi="David"/>
          <w:szCs w:val="24"/>
          <w:rtl/>
        </w:rPr>
        <w:t>פה</w:t>
      </w:r>
      <w:r w:rsidRPr="00604AA5">
        <w:rPr>
          <w:rFonts w:ascii="David" w:hAnsi="David"/>
          <w:szCs w:val="24"/>
        </w:rPr>
        <w:t xml:space="preserve"> </w:t>
      </w:r>
      <w:r w:rsidRPr="00604AA5">
        <w:rPr>
          <w:rFonts w:ascii="David" w:hAnsi="David"/>
          <w:szCs w:val="24"/>
          <w:rtl/>
        </w:rPr>
        <w:t>לפי</w:t>
      </w:r>
      <w:r w:rsidRPr="00604AA5">
        <w:rPr>
          <w:rFonts w:ascii="David" w:hAnsi="David"/>
          <w:szCs w:val="24"/>
        </w:rPr>
        <w:t xml:space="preserve"> </w:t>
      </w:r>
      <w:r w:rsidRPr="00604AA5">
        <w:rPr>
          <w:rFonts w:ascii="David" w:hAnsi="David"/>
          <w:szCs w:val="24"/>
          <w:rtl/>
        </w:rPr>
        <w:t>שיקול</w:t>
      </w:r>
      <w:r w:rsidRPr="00604AA5">
        <w:rPr>
          <w:rFonts w:ascii="David" w:hAnsi="David"/>
          <w:szCs w:val="24"/>
        </w:rPr>
        <w:t xml:space="preserve"> </w:t>
      </w:r>
      <w:r w:rsidRPr="00604AA5">
        <w:rPr>
          <w:rFonts w:ascii="David" w:hAnsi="David"/>
          <w:szCs w:val="24"/>
          <w:rtl/>
        </w:rPr>
        <w:t>דעתו</w:t>
      </w:r>
      <w:r w:rsidRPr="00604AA5">
        <w:rPr>
          <w:rFonts w:ascii="David" w:hAnsi="David"/>
          <w:szCs w:val="24"/>
        </w:rPr>
        <w:t xml:space="preserve"> </w:t>
      </w:r>
      <w:r w:rsidRPr="00604AA5">
        <w:rPr>
          <w:rFonts w:ascii="David" w:hAnsi="David"/>
          <w:szCs w:val="24"/>
          <w:rtl/>
        </w:rPr>
        <w:t>של</w:t>
      </w:r>
      <w:r w:rsidRPr="00604AA5">
        <w:rPr>
          <w:rFonts w:ascii="David" w:hAnsi="David"/>
          <w:szCs w:val="24"/>
        </w:rPr>
        <w:t xml:space="preserve"> </w:t>
      </w:r>
      <w:r w:rsidRPr="00604AA5">
        <w:rPr>
          <w:rFonts w:ascii="David" w:hAnsi="David"/>
          <w:szCs w:val="24"/>
          <w:rtl/>
        </w:rPr>
        <w:t>המשרד</w:t>
      </w:r>
      <w:r w:rsidRPr="00604AA5">
        <w:rPr>
          <w:rFonts w:ascii="David" w:hAnsi="David"/>
          <w:szCs w:val="24"/>
        </w:rPr>
        <w:t>,</w:t>
      </w:r>
      <w:r w:rsidRPr="00604AA5">
        <w:rPr>
          <w:rFonts w:ascii="David" w:hAnsi="David"/>
          <w:szCs w:val="24"/>
          <w:rtl/>
        </w:rPr>
        <w:t xml:space="preserve"> לפני</w:t>
      </w:r>
      <w:r w:rsidRPr="00604AA5">
        <w:rPr>
          <w:rFonts w:ascii="David" w:hAnsi="David"/>
          <w:szCs w:val="24"/>
        </w:rPr>
        <w:t xml:space="preserve"> </w:t>
      </w:r>
      <w:r w:rsidRPr="00604AA5">
        <w:rPr>
          <w:rFonts w:ascii="David" w:hAnsi="David"/>
          <w:szCs w:val="24"/>
          <w:rtl/>
        </w:rPr>
        <w:t>מתן</w:t>
      </w:r>
      <w:r w:rsidRPr="00604AA5">
        <w:rPr>
          <w:rFonts w:ascii="David" w:hAnsi="David"/>
          <w:szCs w:val="24"/>
        </w:rPr>
        <w:t xml:space="preserve"> </w:t>
      </w:r>
      <w:r w:rsidRPr="00604AA5">
        <w:rPr>
          <w:rFonts w:ascii="David" w:hAnsi="David"/>
          <w:szCs w:val="24"/>
          <w:rtl/>
        </w:rPr>
        <w:t>ההחלטה</w:t>
      </w:r>
      <w:r w:rsidRPr="00604AA5">
        <w:rPr>
          <w:rFonts w:ascii="David" w:hAnsi="David"/>
          <w:szCs w:val="24"/>
        </w:rPr>
        <w:t xml:space="preserve"> </w:t>
      </w:r>
      <w:r w:rsidRPr="00604AA5">
        <w:rPr>
          <w:rFonts w:ascii="David" w:hAnsi="David"/>
          <w:szCs w:val="24"/>
          <w:rtl/>
        </w:rPr>
        <w:t>הסופית</w:t>
      </w:r>
      <w:r w:rsidRPr="00604AA5">
        <w:rPr>
          <w:rFonts w:ascii="David" w:hAnsi="David"/>
          <w:szCs w:val="24"/>
        </w:rPr>
        <w:t>.</w:t>
      </w:r>
    </w:p>
    <w:p w14:paraId="46C50BB0" w14:textId="405DB9B0" w:rsidR="00846E39" w:rsidRPr="00604AA5" w:rsidRDefault="00846E39" w:rsidP="000E1BBA">
      <w:pPr>
        <w:pStyle w:val="a8"/>
        <w:numPr>
          <w:ilvl w:val="1"/>
          <w:numId w:val="40"/>
        </w:numPr>
        <w:spacing w:line="276" w:lineRule="auto"/>
        <w:ind w:left="1219" w:hanging="850"/>
        <w:jc w:val="both"/>
        <w:rPr>
          <w:rFonts w:ascii="David" w:hAnsi="David"/>
          <w:szCs w:val="24"/>
        </w:rPr>
      </w:pPr>
      <w:r w:rsidRPr="00604AA5">
        <w:rPr>
          <w:rFonts w:ascii="David" w:hAnsi="David" w:hint="cs"/>
          <w:szCs w:val="24"/>
          <w:rtl/>
        </w:rPr>
        <w:t xml:space="preserve">מספר </w:t>
      </w:r>
      <w:r w:rsidRPr="00604AA5">
        <w:rPr>
          <w:rFonts w:ascii="David" w:hAnsi="David"/>
          <w:szCs w:val="24"/>
          <w:rtl/>
        </w:rPr>
        <w:t>ההצע</w:t>
      </w:r>
      <w:r w:rsidRPr="00604AA5">
        <w:rPr>
          <w:rFonts w:ascii="David" w:hAnsi="David" w:hint="cs"/>
          <w:szCs w:val="24"/>
          <w:rtl/>
        </w:rPr>
        <w:t xml:space="preserve">ות הזוכות יהיה בהתאם לשיקול דעתו של המשרד והתקציב העומד לרשותו. </w:t>
      </w:r>
      <w:r w:rsidR="00BC3390" w:rsidRPr="00604AA5">
        <w:rPr>
          <w:rFonts w:ascii="David" w:hAnsi="David" w:hint="cs"/>
          <w:szCs w:val="24"/>
          <w:rtl/>
        </w:rPr>
        <w:t>בקול קורא זה מספר ההצעות הזוכות עומד על</w:t>
      </w:r>
      <w:r w:rsidR="00E31C64" w:rsidRPr="00604AA5">
        <w:rPr>
          <w:rFonts w:ascii="David" w:hAnsi="David" w:hint="cs"/>
          <w:szCs w:val="24"/>
          <w:rtl/>
        </w:rPr>
        <w:t xml:space="preserve"> </w:t>
      </w:r>
      <w:r w:rsidR="00316F2B" w:rsidRPr="00604AA5">
        <w:rPr>
          <w:rFonts w:ascii="David" w:hAnsi="David" w:hint="cs"/>
          <w:szCs w:val="24"/>
          <w:rtl/>
        </w:rPr>
        <w:t>הצעה אחת</w:t>
      </w:r>
      <w:r w:rsidR="00BC3390" w:rsidRPr="00604AA5">
        <w:rPr>
          <w:rFonts w:ascii="David" w:hAnsi="David" w:hint="cs"/>
          <w:szCs w:val="24"/>
          <w:rtl/>
        </w:rPr>
        <w:t>.</w:t>
      </w:r>
    </w:p>
    <w:p w14:paraId="105E2CDE" w14:textId="77777777" w:rsidR="00846E39" w:rsidRPr="00604AA5" w:rsidRDefault="00846E39" w:rsidP="00846E39">
      <w:pPr>
        <w:pStyle w:val="a8"/>
        <w:spacing w:line="276" w:lineRule="auto"/>
        <w:ind w:left="1219"/>
        <w:jc w:val="both"/>
        <w:rPr>
          <w:rFonts w:ascii="David" w:hAnsi="David"/>
          <w:szCs w:val="24"/>
        </w:rPr>
      </w:pPr>
    </w:p>
    <w:p w14:paraId="07EBF088" w14:textId="77777777" w:rsidR="00846E39" w:rsidRPr="00604AA5" w:rsidRDefault="00846E39" w:rsidP="001D5A78">
      <w:pPr>
        <w:pStyle w:val="1"/>
      </w:pPr>
      <w:r w:rsidRPr="00604AA5">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BF58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722ED8" w:rsidRDefault="00846E39" w:rsidP="001D5A78">
      <w:pPr>
        <w:pStyle w:val="1"/>
      </w:pPr>
      <w:r w:rsidRPr="00722ED8">
        <w:rPr>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CBE543" w14:textId="43C3FD7B" w:rsidR="00BC3390" w:rsidRPr="006F1CE1" w:rsidRDefault="00846E39" w:rsidP="00EF39C9">
      <w:pPr>
        <w:pStyle w:val="af0"/>
        <w:spacing w:after="0" w:line="276" w:lineRule="auto"/>
        <w:ind w:left="652"/>
        <w:jc w:val="both"/>
        <w:rPr>
          <w:rFonts w:ascii="David" w:hAnsi="David"/>
          <w:rtl/>
        </w:rPr>
      </w:pPr>
      <w:r w:rsidRPr="00722ED8">
        <w:rPr>
          <w:rFonts w:ascii="David" w:hAnsi="David"/>
          <w:rtl/>
        </w:rPr>
        <w:t xml:space="preserve">נציגת </w:t>
      </w:r>
      <w:r w:rsidRPr="00EE3D82">
        <w:rPr>
          <w:rFonts w:ascii="David" w:hAnsi="David"/>
          <w:rtl/>
        </w:rPr>
        <w:t xml:space="preserve">המשרד לקול קורא זה הינה ד"ר </w:t>
      </w:r>
      <w:r w:rsidR="00761C73">
        <w:rPr>
          <w:rFonts w:ascii="David" w:hAnsi="David" w:hint="cs"/>
          <w:rtl/>
        </w:rPr>
        <w:t>טל רז</w:t>
      </w:r>
      <w:r w:rsidRPr="00EE3D82">
        <w:rPr>
          <w:rFonts w:ascii="David" w:hAnsi="David"/>
          <w:rtl/>
        </w:rPr>
        <w:t xml:space="preserve">, ואליה יש להפנות את כל השאלות והבירורים. </w:t>
      </w:r>
      <w:r w:rsidRPr="00EE3D82">
        <w:rPr>
          <w:rFonts w:ascii="David" w:hAnsi="David"/>
          <w:b/>
          <w:bCs/>
          <w:rtl/>
        </w:rPr>
        <w:t>ניתן לשלוח את השאלות בכתב בלבד עד ל</w:t>
      </w:r>
      <w:r w:rsidRPr="0044233E">
        <w:rPr>
          <w:rFonts w:ascii="David" w:hAnsi="David"/>
          <w:b/>
          <w:bCs/>
          <w:rtl/>
        </w:rPr>
        <w:t xml:space="preserve">- </w:t>
      </w:r>
      <w:r w:rsidR="0044233E" w:rsidRPr="0044233E">
        <w:rPr>
          <w:rFonts w:ascii="David" w:hAnsi="David" w:hint="cs"/>
          <w:b/>
          <w:bCs/>
          <w:rtl/>
        </w:rPr>
        <w:t xml:space="preserve">13.8.25 </w:t>
      </w:r>
      <w:r w:rsidRPr="0044233E">
        <w:rPr>
          <w:rFonts w:ascii="David" w:hAnsi="David"/>
          <w:b/>
          <w:bCs/>
          <w:rtl/>
        </w:rPr>
        <w:t xml:space="preserve">בשעה </w:t>
      </w:r>
      <w:r w:rsidRPr="0044233E">
        <w:rPr>
          <w:rFonts w:ascii="David" w:hAnsi="David"/>
          <w:b/>
          <w:bCs/>
          <w:u w:val="single"/>
          <w:rtl/>
        </w:rPr>
        <w:t>10:00</w:t>
      </w:r>
      <w:r w:rsidRPr="00EE3D82">
        <w:rPr>
          <w:rFonts w:ascii="David" w:hAnsi="David"/>
          <w:b/>
          <w:bCs/>
          <w:rtl/>
        </w:rPr>
        <w:t xml:space="preserve"> לכתובת </w:t>
      </w:r>
      <w:r w:rsidRPr="00EE3D82">
        <w:rPr>
          <w:rFonts w:ascii="David" w:hAnsi="David"/>
          <w:b/>
          <w:bCs/>
          <w:rtl/>
        </w:rPr>
        <w:lastRenderedPageBreak/>
        <w:t>דוא"</w:t>
      </w:r>
      <w:r w:rsidRPr="006F1CE1">
        <w:rPr>
          <w:rFonts w:ascii="David" w:hAnsi="David"/>
          <w:b/>
          <w:bCs/>
          <w:rtl/>
        </w:rPr>
        <w:t xml:space="preserve">ל </w:t>
      </w:r>
      <w:hyperlink r:id="rId11" w:history="1">
        <w:r w:rsidRPr="006F1CE1">
          <w:rPr>
            <w:rStyle w:val="Hyperlink"/>
            <w:rFonts w:ascii="David" w:hAnsi="David"/>
          </w:rPr>
          <w:t>madan@education.gov.il</w:t>
        </w:r>
      </w:hyperlink>
      <w:r w:rsidRPr="006F1CE1">
        <w:rPr>
          <w:rFonts w:ascii="David" w:hAnsi="David"/>
          <w:rtl/>
        </w:rPr>
        <w:t xml:space="preserve"> </w:t>
      </w:r>
      <w:r w:rsidRPr="006F1CE1">
        <w:rPr>
          <w:rFonts w:ascii="David" w:hAnsi="David"/>
          <w:b/>
          <w:bCs/>
          <w:rtl/>
        </w:rPr>
        <w:t xml:space="preserve"> תוך</w:t>
      </w:r>
      <w:r w:rsidRPr="00EE3D82">
        <w:rPr>
          <w:rFonts w:ascii="David" w:hAnsi="David"/>
          <w:b/>
          <w:bCs/>
          <w:rtl/>
        </w:rPr>
        <w:t xml:space="preserve"> ציון שם הפונה.</w:t>
      </w:r>
      <w:r w:rsidRPr="00EE3D82">
        <w:rPr>
          <w:rFonts w:ascii="David" w:hAnsi="David"/>
          <w:rtl/>
        </w:rPr>
        <w:t xml:space="preserve"> באחריות הפונה לוודא כי השאלות הגיעו אל נציג המשרד. לא תהיה אפשרות אחרת</w:t>
      </w:r>
      <w:r w:rsidRPr="00722ED8">
        <w:rPr>
          <w:rFonts w:ascii="David" w:hAnsi="David"/>
          <w:rtl/>
        </w:rPr>
        <w:t xml:space="preserve"> לקבלת מידע או לברר פרטים כלשהם בהקשר לקול קורא זה לאחר המועד האחרון למשלוח השאלות. סיכום השאלות והתשובות יפורסם באתר </w:t>
      </w:r>
      <w:r w:rsidRPr="006F1CE1">
        <w:rPr>
          <w:rFonts w:ascii="David" w:hAnsi="David"/>
          <w:rtl/>
        </w:rPr>
        <w:t xml:space="preserve">האינטרנט של לשכת המדען הראשי: </w:t>
      </w:r>
    </w:p>
    <w:p w14:paraId="0370C398" w14:textId="1E8E3B8C" w:rsidR="00534883" w:rsidRDefault="00DA4178" w:rsidP="00EF39C9">
      <w:pPr>
        <w:pStyle w:val="af0"/>
        <w:spacing w:after="0" w:line="276" w:lineRule="auto"/>
        <w:ind w:left="652"/>
        <w:jc w:val="both"/>
        <w:rPr>
          <w:rFonts w:ascii="David" w:hAnsi="David"/>
        </w:rPr>
      </w:pPr>
      <w:hyperlink r:id="rId12" w:history="1">
        <w:r w:rsidR="00534883" w:rsidRPr="00CE3A95">
          <w:rPr>
            <w:rStyle w:val="Hyperlink"/>
            <w:rFonts w:ascii="David" w:hAnsi="David"/>
          </w:rPr>
          <w:t>https://chief-scientist.education.gov.il</w:t>
        </w:r>
        <w:r w:rsidR="00534883" w:rsidRPr="00CE3A95">
          <w:rPr>
            <w:rStyle w:val="Hyperlink"/>
            <w:rFonts w:ascii="David" w:hAnsi="David"/>
            <w:rtl/>
          </w:rPr>
          <w:t>/</w:t>
        </w:r>
      </w:hyperlink>
    </w:p>
    <w:p w14:paraId="6495E339" w14:textId="0F6727DB" w:rsidR="00BC3390" w:rsidRPr="006F1CE1" w:rsidRDefault="00846E39" w:rsidP="00EF39C9">
      <w:pPr>
        <w:pStyle w:val="af0"/>
        <w:spacing w:after="0" w:line="276" w:lineRule="auto"/>
        <w:ind w:left="652"/>
        <w:jc w:val="both"/>
        <w:rPr>
          <w:rFonts w:ascii="David" w:hAnsi="David"/>
          <w:b/>
          <w:bCs/>
          <w:rtl/>
        </w:rPr>
      </w:pPr>
      <w:r w:rsidRPr="006F1CE1">
        <w:rPr>
          <w:rFonts w:ascii="David" w:hAnsi="David" w:hint="cs"/>
          <w:rtl/>
        </w:rPr>
        <w:t xml:space="preserve"> </w:t>
      </w:r>
    </w:p>
    <w:p w14:paraId="66C644B8" w14:textId="1A26FBC8" w:rsidR="00846E39" w:rsidRPr="00722ED8" w:rsidRDefault="00846E39" w:rsidP="00EF39C9">
      <w:pPr>
        <w:pStyle w:val="af0"/>
        <w:spacing w:after="0" w:line="276" w:lineRule="auto"/>
        <w:ind w:left="652"/>
        <w:jc w:val="both"/>
        <w:rPr>
          <w:rFonts w:ascii="David" w:hAnsi="David"/>
          <w:b/>
          <w:bCs/>
          <w:rtl/>
        </w:rPr>
      </w:pPr>
      <w:r w:rsidRPr="006F1CE1">
        <w:rPr>
          <w:rFonts w:ascii="David" w:hAnsi="David"/>
          <w:b/>
          <w:bCs/>
          <w:rtl/>
        </w:rPr>
        <w:t>לשכת המדען תשיב על שאלות אשר יופנו בכתב</w:t>
      </w:r>
      <w:r w:rsidRPr="00722ED8">
        <w:rPr>
          <w:rFonts w:ascii="David" w:hAnsi="David"/>
          <w:b/>
          <w:bCs/>
          <w:rtl/>
        </w:rPr>
        <w:t xml:space="preserve">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2A939327" w14:textId="46F270CA" w:rsidR="00846E39" w:rsidRPr="00722ED8" w:rsidRDefault="00846E39" w:rsidP="001D5A78">
      <w:pPr>
        <w:pStyle w:val="1"/>
      </w:pPr>
      <w:r w:rsidRPr="00722ED8">
        <w:rPr>
          <w:rtl/>
        </w:rPr>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0E1BBA">
      <w:pPr>
        <w:pStyle w:val="af0"/>
        <w:numPr>
          <w:ilvl w:val="0"/>
          <w:numId w:val="43"/>
        </w:numPr>
        <w:spacing w:after="0" w:line="276" w:lineRule="auto"/>
        <w:jc w:val="both"/>
        <w:rPr>
          <w:rFonts w:ascii="David" w:hAnsi="David"/>
          <w:vanish/>
          <w:rtl/>
        </w:rPr>
      </w:pPr>
    </w:p>
    <w:p w14:paraId="21357E87"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0E1BBA">
      <w:pPr>
        <w:pStyle w:val="a8"/>
        <w:numPr>
          <w:ilvl w:val="1"/>
          <w:numId w:val="42"/>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46E6C936" w:rsidR="00846E39" w:rsidRPr="00850EF9" w:rsidRDefault="00846E39" w:rsidP="00850EF9">
      <w:pPr>
        <w:jc w:val="center"/>
        <w:rPr>
          <w:b/>
          <w:bCs/>
          <w:szCs w:val="24"/>
          <w:u w:val="single"/>
          <w:rtl/>
        </w:rPr>
      </w:pPr>
      <w:r w:rsidRPr="00850EF9">
        <w:rPr>
          <w:b/>
          <w:bCs/>
          <w:szCs w:val="24"/>
          <w:u w:val="single"/>
          <w:rtl/>
        </w:rPr>
        <w:t>בין מדינת ישראל באמצעות ממשלת ישראל המיוצגת על ידי לשכת המדען הראשי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6E0DE45A" w14:textId="0BDA6D75" w:rsidR="00846E39" w:rsidRPr="008D09F2" w:rsidRDefault="00846E39" w:rsidP="00846E39">
      <w:pPr>
        <w:pStyle w:val="afc"/>
        <w:spacing w:line="276" w:lineRule="auto"/>
        <w:ind w:left="1076"/>
        <w:rPr>
          <w:rFonts w:ascii="David" w:hAnsi="David"/>
          <w:b w:val="0"/>
          <w:bCs w:val="0"/>
          <w:szCs w:val="24"/>
          <w:rtl/>
        </w:rPr>
      </w:pPr>
      <w:r w:rsidRPr="00514F4F">
        <w:rPr>
          <w:rFonts w:ascii="David" w:hAnsi="David"/>
          <w:b w:val="0"/>
          <w:bCs w:val="0"/>
          <w:szCs w:val="24"/>
          <w:rtl/>
        </w:rPr>
        <w:t>נספח</w:t>
      </w:r>
      <w:r w:rsidRPr="00514F4F">
        <w:rPr>
          <w:rFonts w:ascii="David" w:hAnsi="David"/>
          <w:b w:val="0"/>
          <w:bCs w:val="0"/>
          <w:szCs w:val="24"/>
        </w:rPr>
        <w:t xml:space="preserve"> </w:t>
      </w:r>
      <w:r w:rsidRPr="00514F4F">
        <w:rPr>
          <w:rFonts w:ascii="David" w:hAnsi="David"/>
          <w:b w:val="0"/>
          <w:bCs w:val="0"/>
          <w:szCs w:val="24"/>
          <w:rtl/>
        </w:rPr>
        <w:t>ג'</w:t>
      </w:r>
      <w:r w:rsidRPr="00514F4F">
        <w:rPr>
          <w:rFonts w:ascii="David" w:hAnsi="David"/>
          <w:b w:val="0"/>
          <w:bCs w:val="0"/>
          <w:szCs w:val="24"/>
        </w:rPr>
        <w:t xml:space="preserve"> – </w:t>
      </w:r>
      <w:r w:rsidR="00514F4F" w:rsidRPr="00514F4F">
        <w:rPr>
          <w:rFonts w:ascii="David" w:hAnsi="David"/>
          <w:b w:val="0"/>
          <w:bCs w:val="0"/>
          <w:szCs w:val="24"/>
          <w:rtl/>
        </w:rPr>
        <w:t>סעיף ביטוח כללי להסכם ההתקשרות</w:t>
      </w:r>
      <w:r w:rsidR="00E31C64" w:rsidRPr="008D09F2">
        <w:rPr>
          <w:rFonts w:ascii="David" w:hAnsi="David"/>
          <w:b w:val="0"/>
          <w:bCs w:val="0"/>
          <w:szCs w:val="24"/>
          <w:rtl/>
        </w:rPr>
        <w:t>;</w:t>
      </w:r>
    </w:p>
    <w:p w14:paraId="25FE3ED8" w14:textId="0164F580"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ד'</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10396FFF"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 xml:space="preserve">נספח </w:t>
      </w:r>
      <w:r w:rsidR="00A13919" w:rsidRPr="00E31C64">
        <w:rPr>
          <w:rFonts w:ascii="David" w:hAnsi="David" w:hint="cs"/>
          <w:b w:val="0"/>
          <w:bCs w:val="0"/>
          <w:szCs w:val="24"/>
          <w:rtl/>
        </w:rPr>
        <w:t>ה</w:t>
      </w:r>
      <w:r w:rsidRPr="00E31C64">
        <w:rPr>
          <w:rFonts w:ascii="David" w:hAnsi="David"/>
          <w:b w:val="0"/>
          <w:bCs w:val="0"/>
          <w:szCs w:val="24"/>
          <w:rtl/>
        </w:rPr>
        <w:t xml:space="preserve"> –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503C5E" w:rsidRDefault="00846E39" w:rsidP="00846E39">
      <w:pPr>
        <w:spacing w:line="276" w:lineRule="auto"/>
        <w:ind w:left="651" w:right="1086"/>
        <w:rPr>
          <w:rFonts w:ascii="David" w:hAnsi="David"/>
          <w:b/>
          <w:bCs/>
          <w:szCs w:val="24"/>
          <w:u w:val="single"/>
          <w:rtl/>
        </w:rPr>
      </w:pPr>
      <w:r w:rsidRPr="00722ED8">
        <w:rPr>
          <w:rFonts w:ascii="David" w:hAnsi="David"/>
          <w:szCs w:val="24"/>
          <w:rtl/>
        </w:rPr>
        <w:t xml:space="preserve">תקופת ההתקשרות על פי חוזה זה </w:t>
      </w:r>
      <w:r w:rsidRPr="00503C5E">
        <w:rPr>
          <w:rFonts w:ascii="David" w:hAnsi="David"/>
          <w:szCs w:val="24"/>
          <w:rtl/>
        </w:rPr>
        <w:t>תחל ביום</w:t>
      </w:r>
      <w:r w:rsidRPr="00503C5E">
        <w:rPr>
          <w:rFonts w:ascii="David" w:hAnsi="David"/>
          <w:szCs w:val="24"/>
          <w:u w:val="single"/>
          <w:rtl/>
        </w:rPr>
        <w:t xml:space="preserve"> _____ </w:t>
      </w:r>
      <w:r w:rsidRPr="00503C5E">
        <w:rPr>
          <w:rFonts w:ascii="David" w:hAnsi="David"/>
          <w:szCs w:val="24"/>
          <w:rtl/>
        </w:rPr>
        <w:t xml:space="preserve">ותסתיים לא יאוחר מיום </w:t>
      </w:r>
      <w:r w:rsidRPr="00503C5E">
        <w:rPr>
          <w:rFonts w:ascii="David" w:hAnsi="David"/>
          <w:szCs w:val="24"/>
          <w:u w:val="single"/>
          <w:rtl/>
        </w:rPr>
        <w:t>____</w:t>
      </w:r>
    </w:p>
    <w:p w14:paraId="79BE3A34" w14:textId="2E9019D8" w:rsidR="00846E39" w:rsidRPr="00722ED8" w:rsidRDefault="00846E39" w:rsidP="00811EF8">
      <w:pPr>
        <w:pStyle w:val="a8"/>
        <w:spacing w:line="276" w:lineRule="auto"/>
        <w:ind w:left="651"/>
        <w:jc w:val="both"/>
        <w:rPr>
          <w:rFonts w:ascii="David" w:hAnsi="David"/>
          <w:szCs w:val="24"/>
        </w:rPr>
      </w:pPr>
      <w:r w:rsidRPr="00503C5E">
        <w:rPr>
          <w:rFonts w:ascii="David" w:hAnsi="David"/>
          <w:szCs w:val="24"/>
          <w:rtl/>
        </w:rPr>
        <w:t xml:space="preserve">המשרד יהיה רשאי להאריך את תקופת ההתקשרות לתקופה של עד </w:t>
      </w:r>
      <w:r w:rsidR="007122A7" w:rsidRPr="00503C5E">
        <w:rPr>
          <w:rFonts w:ascii="David" w:hAnsi="David" w:hint="cs"/>
          <w:szCs w:val="24"/>
          <w:rtl/>
        </w:rPr>
        <w:t>12</w:t>
      </w:r>
      <w:r w:rsidRPr="00503C5E">
        <w:rPr>
          <w:rFonts w:ascii="David" w:hAnsi="David" w:hint="cs"/>
          <w:szCs w:val="24"/>
          <w:rtl/>
        </w:rPr>
        <w:t xml:space="preserve"> </w:t>
      </w:r>
      <w:r w:rsidRPr="00503C5E">
        <w:rPr>
          <w:rFonts w:ascii="David" w:hAnsi="David"/>
          <w:szCs w:val="24"/>
          <w:rtl/>
        </w:rPr>
        <w:t>חודשים נוספים</w:t>
      </w:r>
      <w:r w:rsidRPr="00503C5E">
        <w:rPr>
          <w:rFonts w:ascii="David" w:hAnsi="David" w:hint="cs"/>
          <w:szCs w:val="24"/>
          <w:rtl/>
        </w:rPr>
        <w:t xml:space="preserve"> </w:t>
      </w:r>
      <w:r w:rsidRPr="00503C5E">
        <w:rPr>
          <w:rFonts w:ascii="David" w:hAnsi="David"/>
          <w:szCs w:val="24"/>
          <w:rtl/>
        </w:rPr>
        <w:t>בהתאם להמלצה של הועדה המלווה ובכפוף להתאמה</w:t>
      </w:r>
      <w:r w:rsidRPr="00722ED8">
        <w:rPr>
          <w:rFonts w:ascii="David" w:hAnsi="David"/>
          <w:szCs w:val="24"/>
          <w:rtl/>
        </w:rPr>
        <w:t xml:space="preserve">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B16298E"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5B83C0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28B8B974"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החוקר ימסור ללשכת המדען הראשי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77777777" w:rsidR="00846E39" w:rsidRPr="00503C5E" w:rsidRDefault="00846E39" w:rsidP="00846E39">
      <w:pPr>
        <w:pStyle w:val="af0"/>
        <w:numPr>
          <w:ilvl w:val="0"/>
          <w:numId w:val="18"/>
        </w:numPr>
        <w:spacing w:after="0" w:line="276" w:lineRule="auto"/>
        <w:jc w:val="both"/>
        <w:rPr>
          <w:rFonts w:ascii="David" w:hAnsi="David"/>
        </w:rPr>
      </w:pPr>
      <w:r w:rsidRPr="00503C5E">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503C5E">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503C5E">
        <w:rPr>
          <w:rFonts w:ascii="David" w:hAnsi="David"/>
          <w:rtl/>
        </w:rPr>
        <w:br/>
        <w:t>סך של עד ______  כולל תקורה על פי חשבונות שיגיש המוסד לפי שלבי ביצוע.</w:t>
      </w:r>
      <w:r w:rsidRPr="00503C5E">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503C5E">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503C5E">
        <w:rPr>
          <w:rFonts w:ascii="David" w:hAnsi="David"/>
          <w:rtl/>
        </w:rPr>
        <w:t>הסכום האמור לעיל מתוקצב בסעיף</w:t>
      </w:r>
      <w:r w:rsidRPr="00722ED8">
        <w:rPr>
          <w:rFonts w:ascii="David" w:hAnsi="David"/>
          <w:rtl/>
        </w:rPr>
        <w:t xml:space="preserve"> תקציבי </w:t>
      </w:r>
      <w:r w:rsidRPr="00E31C64">
        <w:rPr>
          <w:rFonts w:ascii="David" w:hAnsi="David" w:hint="cs"/>
          <w:rtl/>
        </w:rPr>
        <w:t>20600136</w:t>
      </w:r>
      <w:r w:rsidRPr="00E31C64">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lastRenderedPageBreak/>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ס.   חכ/122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lastRenderedPageBreak/>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604AA5"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w:t>
      </w:r>
      <w:r w:rsidRPr="00722ED8">
        <w:rPr>
          <w:rFonts w:ascii="David" w:hAnsi="David"/>
          <w:rtl/>
        </w:rPr>
        <w:lastRenderedPageBreak/>
        <w:t xml:space="preserve">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w:t>
      </w:r>
      <w:r w:rsidRPr="00604AA5">
        <w:rPr>
          <w:rFonts w:ascii="David" w:hAnsi="David"/>
          <w:rtl/>
        </w:rPr>
        <w:t xml:space="preserve">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BAC04E7" w14:textId="3763B2C3" w:rsidR="00BF589E" w:rsidRPr="00604AA5" w:rsidRDefault="00BF589E" w:rsidP="00846E39">
      <w:pPr>
        <w:pStyle w:val="af0"/>
        <w:numPr>
          <w:ilvl w:val="0"/>
          <w:numId w:val="22"/>
        </w:numPr>
        <w:spacing w:after="0" w:line="276" w:lineRule="auto"/>
        <w:jc w:val="both"/>
        <w:rPr>
          <w:rFonts w:ascii="David" w:hAnsi="David"/>
          <w:b/>
          <w:bCs/>
        </w:rPr>
      </w:pPr>
      <w:r w:rsidRPr="00604AA5">
        <w:rPr>
          <w:rFonts w:ascii="David" w:hAnsi="David" w:hint="cs"/>
          <w:b/>
          <w:bCs/>
          <w:rtl/>
        </w:rPr>
        <w:t>כל פרסום של מחקר, או חלקים ממנו, בעברית (לרבות כנסים, כתבי עת</w:t>
      </w:r>
      <w:r w:rsidR="001512EA" w:rsidRPr="00604AA5">
        <w:rPr>
          <w:rFonts w:ascii="David" w:hAnsi="David" w:hint="cs"/>
          <w:b/>
          <w:bCs/>
          <w:rtl/>
        </w:rPr>
        <w:t>,</w:t>
      </w:r>
      <w:r w:rsidRPr="00604AA5">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517378D5" w:rsidR="00846E39" w:rsidRPr="00604AA5" w:rsidRDefault="00846E39" w:rsidP="00846E39">
      <w:pPr>
        <w:pStyle w:val="af0"/>
        <w:numPr>
          <w:ilvl w:val="0"/>
          <w:numId w:val="22"/>
        </w:numPr>
        <w:spacing w:after="0" w:line="276" w:lineRule="auto"/>
        <w:jc w:val="both"/>
        <w:rPr>
          <w:rFonts w:ascii="David" w:hAnsi="David"/>
        </w:rPr>
      </w:pPr>
      <w:r w:rsidRPr="00604AA5">
        <w:rPr>
          <w:rFonts w:ascii="David" w:hAnsi="David"/>
          <w:rtl/>
        </w:rPr>
        <w:t>ה</w:t>
      </w:r>
      <w:r w:rsidR="005B2D23" w:rsidRPr="00604AA5">
        <w:rPr>
          <w:rFonts w:ascii="David" w:hAnsi="David" w:hint="cs"/>
          <w:rtl/>
        </w:rPr>
        <w:t>חוקר</w:t>
      </w:r>
      <w:r w:rsidRPr="00604AA5">
        <w:rPr>
          <w:rFonts w:ascii="David" w:hAnsi="David"/>
          <w:rtl/>
        </w:rPr>
        <w:t xml:space="preserve"> לא יפרסם בכל דרך שהיא ולא ימסור לגורם חוץ פרט לנציגי לשכת המדען הראשי פרטים מזהים על מוסדות שנחקרו. </w:t>
      </w:r>
      <w:r w:rsidRPr="00604AA5">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604AA5">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w:t>
      </w:r>
      <w:r w:rsidRPr="00722ED8">
        <w:rPr>
          <w:rFonts w:ascii="David" w:hAnsi="David"/>
          <w:rtl/>
        </w:rPr>
        <w:t xml:space="preserve">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50C6058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022CD7E2" w14:textId="77777777" w:rsidR="00846E39" w:rsidRPr="00811EF8" w:rsidRDefault="00846E39" w:rsidP="00811EF8">
      <w:pPr>
        <w:pStyle w:val="af0"/>
        <w:spacing w:after="0" w:line="276" w:lineRule="auto"/>
        <w:jc w:val="both"/>
        <w:rPr>
          <w:rFonts w:ascii="David" w:hAnsi="David"/>
        </w:rPr>
      </w:pPr>
      <w:r w:rsidRPr="00811EF8">
        <w:rPr>
          <w:rFonts w:ascii="David" w:hAnsi="David"/>
          <w:rtl/>
        </w:rPr>
        <w:t xml:space="preserve">הספק מתחייב לערוך ולקיים ביטוחים </w:t>
      </w:r>
      <w:r w:rsidRPr="00503C5E">
        <w:rPr>
          <w:rFonts w:ascii="David" w:hAnsi="David"/>
          <w:rtl/>
        </w:rPr>
        <w:t>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w:t>
      </w:r>
      <w:r w:rsidRPr="00811EF8">
        <w:rPr>
          <w:rFonts w:ascii="David" w:hAnsi="David"/>
          <w:rtl/>
        </w:rPr>
        <w:t xml:space="preserve">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6299EC"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B7BBA5"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5A6694F"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C22B04D"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49D24114"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F0856D5"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005A1228">
        <w:rPr>
          <w:rFonts w:ascii="David" w:hAnsi="David" w:hint="cs"/>
          <w:szCs w:val="24"/>
          <w:rtl/>
        </w:rPr>
        <w:t xml:space="preserve"> </w:t>
      </w:r>
      <w:r w:rsidRPr="00722ED8">
        <w:rPr>
          <w:rFonts w:ascii="David" w:hAnsi="David"/>
          <w:szCs w:val="24"/>
          <w:rtl/>
        </w:rPr>
        <w:t>וצד ב' ביצע רק חלק ממנו, לא ישולמו לצד ב' כספים מעבר לחלק היחסי של העבודה שבוצעה.</w:t>
      </w:r>
    </w:p>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lastRenderedPageBreak/>
        <w:t>שינויים בחוזה זה יחייבו את הצדדים אך ורק אם נעשו בכתב ונחתמו על ידי כל הצדדים לחוזה.</w:t>
      </w:r>
    </w:p>
    <w:p w14:paraId="73A48BDA"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0E1BBA">
      <w:pPr>
        <w:pStyle w:val="af0"/>
        <w:numPr>
          <w:ilvl w:val="0"/>
          <w:numId w:val="46"/>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66C8DA89" w:rsidR="00846E39" w:rsidRPr="00722ED8" w:rsidRDefault="00FB6803"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hint="cs"/>
          <w:szCs w:val="24"/>
          <w:rtl/>
        </w:rPr>
        <w:t xml:space="preserve"> </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443EF8A6" w14:textId="77777777" w:rsidR="00F75EBB" w:rsidRDefault="00F75EBB" w:rsidP="00F75EBB">
      <w:pPr>
        <w:ind w:right="420"/>
        <w:jc w:val="center"/>
        <w:rPr>
          <w:rFonts w:ascii="David" w:eastAsia="David" w:hAnsi="David"/>
          <w:b/>
          <w:sz w:val="28"/>
          <w:u w:val="single"/>
          <w:rtl/>
        </w:rPr>
      </w:pPr>
      <w:r w:rsidRPr="00912442">
        <w:rPr>
          <w:rFonts w:ascii="David" w:eastAsia="David" w:hAnsi="David"/>
          <w:b/>
          <w:sz w:val="28"/>
          <w:u w:val="single"/>
          <w:rtl/>
        </w:rPr>
        <w:t xml:space="preserve">קול קורא </w:t>
      </w:r>
      <w:r w:rsidRPr="0044233E">
        <w:rPr>
          <w:rFonts w:ascii="David" w:eastAsia="David" w:hAnsi="David"/>
          <w:b/>
          <w:sz w:val="28"/>
          <w:u w:val="single"/>
          <w:rtl/>
        </w:rPr>
        <w:t xml:space="preserve">מס' </w:t>
      </w:r>
      <w:r w:rsidRPr="0044233E">
        <w:rPr>
          <w:rFonts w:ascii="David" w:eastAsia="David" w:hAnsi="David" w:hint="cs"/>
          <w:b/>
          <w:sz w:val="28"/>
          <w:u w:val="single"/>
          <w:rtl/>
        </w:rPr>
        <w:t>19/7.2025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Pr>
          <w:rFonts w:ascii="David" w:eastAsia="David" w:hAnsi="David" w:hint="cs"/>
          <w:b/>
          <w:sz w:val="28"/>
          <w:u w:val="single"/>
          <w:rtl/>
        </w:rPr>
        <w:t>"</w:t>
      </w:r>
      <w:r w:rsidRPr="00316F2B">
        <w:rPr>
          <w:rFonts w:ascii="David" w:eastAsia="David" w:hAnsi="David"/>
          <w:b/>
          <w:sz w:val="28"/>
          <w:u w:val="single"/>
          <w:rtl/>
        </w:rPr>
        <w:t xml:space="preserve">מחקר מלווה לפיילוט המבוסס על מודל חדש </w:t>
      </w:r>
      <w:r>
        <w:rPr>
          <w:rFonts w:ascii="David" w:eastAsia="David" w:hAnsi="David" w:hint="cs"/>
          <w:b/>
          <w:sz w:val="28"/>
          <w:u w:val="single"/>
          <w:rtl/>
        </w:rPr>
        <w:t>ללמידת מורים מקצועית"</w:t>
      </w:r>
    </w:p>
    <w:p w14:paraId="0E918BCD" w14:textId="6819E3A4" w:rsidR="00846E39" w:rsidRPr="00722ED8" w:rsidRDefault="00316F2B" w:rsidP="00316F2B">
      <w:pPr>
        <w:ind w:right="420"/>
        <w:jc w:val="center"/>
        <w:rPr>
          <w:rFonts w:ascii="David" w:hAnsi="David"/>
          <w:b/>
          <w:bCs/>
          <w:szCs w:val="24"/>
          <w:u w:val="single"/>
          <w:rtl/>
          <w:lang w:eastAsia="en-US"/>
        </w:rPr>
      </w:pPr>
      <w:r w:rsidRPr="00316F2B">
        <w:rPr>
          <w:rFonts w:ascii="David" w:eastAsia="David" w:hAnsi="David"/>
          <w:b/>
          <w:sz w:val="28"/>
          <w:u w:val="single"/>
          <w:rtl/>
        </w:rPr>
        <w:t>"</w:t>
      </w: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2F43102"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39129F" w:rsidRDefault="0039129F"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39129F" w:rsidRDefault="0039129F"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77777777" w:rsidR="00846E39" w:rsidRPr="0064744B" w:rsidRDefault="00846E39" w:rsidP="004C217E">
            <w:pPr>
              <w:spacing w:line="276" w:lineRule="auto"/>
              <w:rPr>
                <w:rFonts w:ascii="David" w:hAnsi="David"/>
                <w:b/>
                <w:bCs/>
                <w:szCs w:val="24"/>
                <w:rtl/>
                <w:lang w:eastAsia="en-US"/>
              </w:rPr>
            </w:pPr>
            <w:r w:rsidRPr="0064744B">
              <w:rPr>
                <w:rFonts w:ascii="David" w:hAnsi="David"/>
                <w:b/>
                <w:bCs/>
                <w:szCs w:val="24"/>
                <w:rtl/>
                <w:lang w:eastAsia="en-US"/>
              </w:rPr>
              <w:t xml:space="preserve">תקופת ביצוע המחקר </w:t>
            </w:r>
            <w:r w:rsidRPr="0064744B">
              <w:rPr>
                <w:rFonts w:ascii="David" w:hAnsi="David"/>
                <w:b/>
                <w:bCs/>
                <w:szCs w:val="24"/>
                <w:u w:val="single"/>
                <w:lang w:eastAsia="en-US"/>
              </w:rPr>
              <w:t>36</w:t>
            </w:r>
            <w:r w:rsidRPr="0064744B">
              <w:rPr>
                <w:rFonts w:ascii="David" w:hAnsi="David"/>
                <w:b/>
                <w:bCs/>
                <w:szCs w:val="24"/>
                <w:u w:val="single"/>
                <w:rtl/>
                <w:lang w:eastAsia="en-US"/>
              </w:rPr>
              <w:t xml:space="preserve"> </w:t>
            </w:r>
            <w:r w:rsidRPr="0064744B">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0BA5C994" w14:textId="77777777" w:rsidR="00F75EBB" w:rsidRDefault="00846E39" w:rsidP="00F75EBB">
      <w:pPr>
        <w:ind w:right="420"/>
        <w:jc w:val="center"/>
        <w:rPr>
          <w:rFonts w:ascii="David" w:eastAsia="David" w:hAnsi="David"/>
          <w:b/>
          <w:sz w:val="28"/>
          <w:u w:val="single"/>
          <w:rtl/>
        </w:rPr>
      </w:pPr>
      <w:r w:rsidRPr="004C217E">
        <w:rPr>
          <w:rFonts w:ascii="David" w:hAnsi="David"/>
          <w:b/>
          <w:bCs/>
          <w:sz w:val="26"/>
          <w:szCs w:val="26"/>
          <w:rtl/>
          <w:lang w:eastAsia="en-US"/>
        </w:rPr>
        <w:t xml:space="preserve">הנדון  :  </w:t>
      </w:r>
      <w:r w:rsidR="00F75EBB" w:rsidRPr="00912442">
        <w:rPr>
          <w:rFonts w:ascii="David" w:eastAsia="David" w:hAnsi="David"/>
          <w:b/>
          <w:sz w:val="28"/>
          <w:u w:val="single"/>
          <w:rtl/>
        </w:rPr>
        <w:t xml:space="preserve">קול קורא </w:t>
      </w:r>
      <w:r w:rsidR="00F75EBB" w:rsidRPr="0044233E">
        <w:rPr>
          <w:rFonts w:ascii="David" w:eastAsia="David" w:hAnsi="David"/>
          <w:b/>
          <w:sz w:val="28"/>
          <w:u w:val="single"/>
          <w:rtl/>
        </w:rPr>
        <w:t xml:space="preserve">מס' </w:t>
      </w:r>
      <w:r w:rsidR="00F75EBB" w:rsidRPr="0044233E">
        <w:rPr>
          <w:rFonts w:ascii="David" w:eastAsia="David" w:hAnsi="David" w:hint="cs"/>
          <w:b/>
          <w:sz w:val="28"/>
          <w:u w:val="single"/>
          <w:rtl/>
        </w:rPr>
        <w:t>19/7.2025</w:t>
      </w:r>
      <w:r w:rsidR="00F75EBB" w:rsidRPr="00912442">
        <w:rPr>
          <w:rFonts w:ascii="David" w:eastAsia="David" w:hAnsi="David" w:hint="cs"/>
          <w:b/>
          <w:sz w:val="28"/>
          <w:u w:val="single"/>
          <w:rtl/>
        </w:rPr>
        <w:t xml:space="preserve"> </w:t>
      </w:r>
      <w:r w:rsidR="00F75EBB" w:rsidRPr="00912442">
        <w:rPr>
          <w:rFonts w:ascii="David" w:eastAsia="David" w:hAnsi="David"/>
          <w:b/>
          <w:sz w:val="28"/>
          <w:u w:val="single"/>
          <w:rtl/>
        </w:rPr>
        <w:t xml:space="preserve">למחקר בנושא </w:t>
      </w:r>
      <w:r w:rsidR="00F75EBB">
        <w:rPr>
          <w:rFonts w:ascii="David" w:eastAsia="David" w:hAnsi="David" w:hint="cs"/>
          <w:b/>
          <w:sz w:val="28"/>
          <w:u w:val="single"/>
          <w:rtl/>
        </w:rPr>
        <w:t>"</w:t>
      </w:r>
      <w:r w:rsidR="00F75EBB" w:rsidRPr="00316F2B">
        <w:rPr>
          <w:rFonts w:ascii="David" w:eastAsia="David" w:hAnsi="David"/>
          <w:b/>
          <w:sz w:val="28"/>
          <w:u w:val="single"/>
          <w:rtl/>
        </w:rPr>
        <w:t xml:space="preserve">מחקר מלווה לפיילוט המבוסס על מודל חדש </w:t>
      </w:r>
      <w:r w:rsidR="00F75EBB">
        <w:rPr>
          <w:rFonts w:ascii="David" w:eastAsia="David" w:hAnsi="David" w:hint="cs"/>
          <w:b/>
          <w:sz w:val="28"/>
          <w:u w:val="single"/>
          <w:rtl/>
        </w:rPr>
        <w:t>ללמידת מורים מקצועית"</w:t>
      </w:r>
    </w:p>
    <w:p w14:paraId="4D741027" w14:textId="77777777" w:rsidR="00846E39" w:rsidRPr="004C217E" w:rsidRDefault="00846E39" w:rsidP="00846E39">
      <w:pPr>
        <w:ind w:right="420"/>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74D5DC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083FE759"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 xml:space="preserve">ב: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2A158523" w14:textId="644EB1BD" w:rsidR="008325A4" w:rsidRPr="0064744B" w:rsidRDefault="008325A4" w:rsidP="008325A4">
      <w:pPr>
        <w:pStyle w:val="af0"/>
        <w:numPr>
          <w:ilvl w:val="1"/>
          <w:numId w:val="25"/>
        </w:numPr>
        <w:autoSpaceDE w:val="0"/>
        <w:autoSpaceDN w:val="0"/>
        <w:adjustRightInd w:val="0"/>
        <w:spacing w:line="276" w:lineRule="auto"/>
        <w:jc w:val="both"/>
        <w:rPr>
          <w:rFonts w:ascii="David" w:hAnsi="David"/>
        </w:rPr>
      </w:pPr>
      <w:r w:rsidRPr="0064744B">
        <w:rPr>
          <w:rFonts w:ascii="David" w:hAnsi="David"/>
          <w:rtl/>
        </w:rPr>
        <w:t xml:space="preserve">את התקציב יש לחלק </w:t>
      </w:r>
      <w:r w:rsidRPr="0064744B">
        <w:rPr>
          <w:rFonts w:ascii="David" w:hAnsi="David" w:hint="cs"/>
          <w:rtl/>
        </w:rPr>
        <w:t>ל</w:t>
      </w:r>
      <w:r w:rsidRPr="0064744B">
        <w:rPr>
          <w:rFonts w:ascii="David" w:hAnsi="David" w:hint="cs"/>
          <w:b/>
          <w:bCs/>
          <w:rtl/>
        </w:rPr>
        <w:t>ארבע</w:t>
      </w:r>
      <w:r w:rsidRPr="0064744B">
        <w:rPr>
          <w:rFonts w:ascii="David" w:hAnsi="David"/>
          <w:rtl/>
        </w:rPr>
        <w:t xml:space="preserve"> אבני </w:t>
      </w:r>
      <w:r w:rsidRPr="0064744B">
        <w:rPr>
          <w:rFonts w:ascii="David" w:hAnsi="David" w:hint="cs"/>
          <w:rtl/>
        </w:rPr>
        <w:t>דרך 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8325A4" w:rsidRPr="0064744B" w14:paraId="467D2E78" w14:textId="77777777" w:rsidTr="00FE2762">
        <w:tc>
          <w:tcPr>
            <w:tcW w:w="521" w:type="pct"/>
          </w:tcPr>
          <w:p w14:paraId="16A14DE8" w14:textId="77777777" w:rsidR="008325A4" w:rsidRPr="0064744B" w:rsidRDefault="008325A4" w:rsidP="00FE2762">
            <w:pPr>
              <w:rPr>
                <w:sz w:val="22"/>
                <w:szCs w:val="24"/>
                <w:rtl/>
              </w:rPr>
            </w:pPr>
            <w:r w:rsidRPr="0064744B">
              <w:rPr>
                <w:rFonts w:hint="cs"/>
                <w:sz w:val="22"/>
                <w:szCs w:val="24"/>
                <w:rtl/>
              </w:rPr>
              <w:t xml:space="preserve">אבן דרך </w:t>
            </w:r>
          </w:p>
        </w:tc>
        <w:tc>
          <w:tcPr>
            <w:tcW w:w="1982" w:type="pct"/>
          </w:tcPr>
          <w:p w14:paraId="45368DFB" w14:textId="77777777" w:rsidR="008325A4" w:rsidRPr="0064744B" w:rsidRDefault="008325A4" w:rsidP="00FE2762">
            <w:pPr>
              <w:rPr>
                <w:sz w:val="22"/>
                <w:szCs w:val="24"/>
                <w:rtl/>
              </w:rPr>
            </w:pPr>
            <w:r w:rsidRPr="0064744B">
              <w:rPr>
                <w:rFonts w:hint="cs"/>
                <w:sz w:val="22"/>
                <w:szCs w:val="24"/>
                <w:rtl/>
              </w:rPr>
              <w:t>תוצר</w:t>
            </w:r>
          </w:p>
        </w:tc>
        <w:tc>
          <w:tcPr>
            <w:tcW w:w="1354" w:type="pct"/>
          </w:tcPr>
          <w:p w14:paraId="58F1A1B6" w14:textId="77777777" w:rsidR="008325A4" w:rsidRPr="0064744B" w:rsidRDefault="008325A4" w:rsidP="00FE2762">
            <w:pPr>
              <w:rPr>
                <w:sz w:val="22"/>
                <w:szCs w:val="24"/>
                <w:rtl/>
              </w:rPr>
            </w:pPr>
            <w:r w:rsidRPr="0064744B">
              <w:rPr>
                <w:rFonts w:hint="cs"/>
                <w:sz w:val="22"/>
                <w:szCs w:val="24"/>
                <w:rtl/>
              </w:rPr>
              <w:t>תאריך הגשה מיום חתימת ההסכם</w:t>
            </w:r>
          </w:p>
        </w:tc>
        <w:tc>
          <w:tcPr>
            <w:tcW w:w="1143" w:type="pct"/>
          </w:tcPr>
          <w:p w14:paraId="48D5A08D" w14:textId="77777777" w:rsidR="008325A4" w:rsidRPr="0064744B" w:rsidRDefault="008325A4" w:rsidP="00FE2762">
            <w:pPr>
              <w:rPr>
                <w:sz w:val="22"/>
                <w:szCs w:val="24"/>
                <w:rtl/>
              </w:rPr>
            </w:pPr>
            <w:r w:rsidRPr="0064744B">
              <w:rPr>
                <w:rFonts w:hint="cs"/>
                <w:sz w:val="22"/>
                <w:szCs w:val="24"/>
                <w:rtl/>
              </w:rPr>
              <w:t>סכום</w:t>
            </w:r>
          </w:p>
        </w:tc>
      </w:tr>
      <w:tr w:rsidR="008325A4" w:rsidRPr="0064744B" w14:paraId="33637396" w14:textId="77777777" w:rsidTr="00FE2762">
        <w:tc>
          <w:tcPr>
            <w:tcW w:w="521" w:type="pct"/>
          </w:tcPr>
          <w:p w14:paraId="4B6C84FD" w14:textId="77777777" w:rsidR="008325A4" w:rsidRPr="0064744B" w:rsidRDefault="008325A4" w:rsidP="00FE2762">
            <w:pPr>
              <w:rPr>
                <w:sz w:val="22"/>
                <w:szCs w:val="24"/>
                <w:rtl/>
              </w:rPr>
            </w:pPr>
            <w:r w:rsidRPr="0064744B">
              <w:rPr>
                <w:rFonts w:hint="cs"/>
                <w:sz w:val="22"/>
                <w:szCs w:val="24"/>
                <w:rtl/>
              </w:rPr>
              <w:t>1</w:t>
            </w:r>
          </w:p>
        </w:tc>
        <w:tc>
          <w:tcPr>
            <w:tcW w:w="1982" w:type="pct"/>
          </w:tcPr>
          <w:p w14:paraId="1D36BE1F" w14:textId="77777777" w:rsidR="008325A4" w:rsidRPr="0064744B" w:rsidRDefault="008325A4" w:rsidP="00FE2762">
            <w:pPr>
              <w:rPr>
                <w:sz w:val="22"/>
                <w:szCs w:val="24"/>
                <w:rtl/>
              </w:rPr>
            </w:pPr>
            <w:r w:rsidRPr="0064744B">
              <w:rPr>
                <w:rFonts w:hint="cs"/>
                <w:sz w:val="22"/>
                <w:szCs w:val="24"/>
                <w:rtl/>
              </w:rPr>
              <w:t>סקירת ספרות</w:t>
            </w:r>
          </w:p>
        </w:tc>
        <w:tc>
          <w:tcPr>
            <w:tcW w:w="1354" w:type="pct"/>
          </w:tcPr>
          <w:p w14:paraId="5828676E" w14:textId="77777777" w:rsidR="008325A4" w:rsidRPr="0064744B" w:rsidRDefault="008325A4" w:rsidP="00FE2762">
            <w:pPr>
              <w:rPr>
                <w:sz w:val="22"/>
                <w:szCs w:val="24"/>
                <w:rtl/>
              </w:rPr>
            </w:pPr>
            <w:r w:rsidRPr="0064744B">
              <w:rPr>
                <w:rFonts w:hint="cs"/>
                <w:sz w:val="22"/>
                <w:szCs w:val="24"/>
                <w:rtl/>
              </w:rPr>
              <w:t>6 חודשים</w:t>
            </w:r>
          </w:p>
        </w:tc>
        <w:tc>
          <w:tcPr>
            <w:tcW w:w="1143" w:type="pct"/>
          </w:tcPr>
          <w:p w14:paraId="2114BB55" w14:textId="77777777" w:rsidR="008325A4" w:rsidRPr="0064744B" w:rsidRDefault="008325A4" w:rsidP="00FE2762">
            <w:pPr>
              <w:rPr>
                <w:sz w:val="22"/>
                <w:szCs w:val="24"/>
                <w:rtl/>
              </w:rPr>
            </w:pPr>
          </w:p>
        </w:tc>
      </w:tr>
      <w:tr w:rsidR="008325A4" w:rsidRPr="0064744B" w14:paraId="3116A0FE" w14:textId="77777777" w:rsidTr="00FE2762">
        <w:tc>
          <w:tcPr>
            <w:tcW w:w="521" w:type="pct"/>
          </w:tcPr>
          <w:p w14:paraId="095614D1" w14:textId="77777777" w:rsidR="008325A4" w:rsidRPr="0064744B" w:rsidRDefault="008325A4" w:rsidP="00FE2762">
            <w:pPr>
              <w:rPr>
                <w:sz w:val="22"/>
                <w:szCs w:val="24"/>
                <w:rtl/>
              </w:rPr>
            </w:pPr>
            <w:r w:rsidRPr="0064744B">
              <w:rPr>
                <w:rFonts w:hint="cs"/>
                <w:sz w:val="22"/>
                <w:szCs w:val="24"/>
                <w:rtl/>
              </w:rPr>
              <w:t>2</w:t>
            </w:r>
          </w:p>
        </w:tc>
        <w:tc>
          <w:tcPr>
            <w:tcW w:w="1982" w:type="pct"/>
          </w:tcPr>
          <w:p w14:paraId="466948CD" w14:textId="77777777" w:rsidR="008325A4" w:rsidRPr="0064744B" w:rsidRDefault="008325A4" w:rsidP="00FE2762">
            <w:pPr>
              <w:rPr>
                <w:sz w:val="22"/>
                <w:szCs w:val="24"/>
                <w:rtl/>
              </w:rPr>
            </w:pPr>
            <w:r w:rsidRPr="0064744B">
              <w:rPr>
                <w:rFonts w:hint="cs"/>
                <w:sz w:val="22"/>
                <w:szCs w:val="24"/>
                <w:rtl/>
              </w:rPr>
              <w:t xml:space="preserve">דוח התקדמות </w:t>
            </w:r>
          </w:p>
        </w:tc>
        <w:tc>
          <w:tcPr>
            <w:tcW w:w="1354" w:type="pct"/>
          </w:tcPr>
          <w:p w14:paraId="501AC720" w14:textId="77777777" w:rsidR="008325A4" w:rsidRPr="0064744B" w:rsidRDefault="008325A4" w:rsidP="00FE2762">
            <w:pPr>
              <w:rPr>
                <w:sz w:val="22"/>
                <w:szCs w:val="24"/>
                <w:rtl/>
              </w:rPr>
            </w:pPr>
            <w:r w:rsidRPr="0064744B">
              <w:rPr>
                <w:rFonts w:hint="cs"/>
                <w:sz w:val="22"/>
                <w:szCs w:val="24"/>
                <w:rtl/>
              </w:rPr>
              <w:t>12 חודשים</w:t>
            </w:r>
          </w:p>
        </w:tc>
        <w:tc>
          <w:tcPr>
            <w:tcW w:w="1143" w:type="pct"/>
          </w:tcPr>
          <w:p w14:paraId="2E55EA9F" w14:textId="77777777" w:rsidR="008325A4" w:rsidRPr="0064744B" w:rsidRDefault="008325A4" w:rsidP="00FE2762">
            <w:pPr>
              <w:rPr>
                <w:sz w:val="22"/>
                <w:szCs w:val="24"/>
                <w:rtl/>
              </w:rPr>
            </w:pPr>
          </w:p>
        </w:tc>
      </w:tr>
      <w:tr w:rsidR="008325A4" w:rsidRPr="0064744B" w14:paraId="4718A7D2" w14:textId="77777777" w:rsidTr="00FE2762">
        <w:tc>
          <w:tcPr>
            <w:tcW w:w="521" w:type="pct"/>
          </w:tcPr>
          <w:p w14:paraId="4C2AF1D6" w14:textId="77777777" w:rsidR="008325A4" w:rsidRPr="0064744B" w:rsidRDefault="008325A4" w:rsidP="00FE2762">
            <w:pPr>
              <w:rPr>
                <w:sz w:val="22"/>
                <w:szCs w:val="24"/>
                <w:rtl/>
              </w:rPr>
            </w:pPr>
            <w:r w:rsidRPr="0064744B">
              <w:rPr>
                <w:rFonts w:hint="cs"/>
                <w:sz w:val="22"/>
                <w:szCs w:val="24"/>
                <w:rtl/>
              </w:rPr>
              <w:t>3</w:t>
            </w:r>
          </w:p>
        </w:tc>
        <w:tc>
          <w:tcPr>
            <w:tcW w:w="1982" w:type="pct"/>
          </w:tcPr>
          <w:p w14:paraId="268C761C" w14:textId="77777777" w:rsidR="008325A4" w:rsidRPr="0064744B" w:rsidRDefault="008325A4" w:rsidP="00FE2762">
            <w:pPr>
              <w:rPr>
                <w:sz w:val="22"/>
                <w:szCs w:val="24"/>
                <w:rtl/>
              </w:rPr>
            </w:pPr>
            <w:r w:rsidRPr="0064744B">
              <w:rPr>
                <w:rFonts w:hint="cs"/>
                <w:sz w:val="22"/>
                <w:szCs w:val="24"/>
                <w:rtl/>
              </w:rPr>
              <w:t>דוח התקדמות</w:t>
            </w:r>
          </w:p>
        </w:tc>
        <w:tc>
          <w:tcPr>
            <w:tcW w:w="1354" w:type="pct"/>
          </w:tcPr>
          <w:p w14:paraId="759BE211" w14:textId="77777777" w:rsidR="008325A4" w:rsidRPr="0064744B" w:rsidRDefault="008325A4" w:rsidP="00FE2762">
            <w:pPr>
              <w:rPr>
                <w:sz w:val="22"/>
                <w:szCs w:val="24"/>
                <w:rtl/>
              </w:rPr>
            </w:pPr>
            <w:r w:rsidRPr="0064744B">
              <w:rPr>
                <w:rFonts w:hint="cs"/>
                <w:sz w:val="22"/>
                <w:szCs w:val="24"/>
                <w:rtl/>
              </w:rPr>
              <w:t>24 חודשים</w:t>
            </w:r>
          </w:p>
        </w:tc>
        <w:tc>
          <w:tcPr>
            <w:tcW w:w="1143" w:type="pct"/>
          </w:tcPr>
          <w:p w14:paraId="783C9478" w14:textId="77777777" w:rsidR="008325A4" w:rsidRPr="0064744B" w:rsidRDefault="008325A4" w:rsidP="00FE2762">
            <w:pPr>
              <w:rPr>
                <w:sz w:val="22"/>
                <w:szCs w:val="24"/>
                <w:rtl/>
              </w:rPr>
            </w:pPr>
          </w:p>
        </w:tc>
      </w:tr>
      <w:tr w:rsidR="008325A4" w14:paraId="0B948A2D" w14:textId="77777777" w:rsidTr="00FE2762">
        <w:tc>
          <w:tcPr>
            <w:tcW w:w="521" w:type="pct"/>
          </w:tcPr>
          <w:p w14:paraId="17EAF03E" w14:textId="77777777" w:rsidR="008325A4" w:rsidRPr="0064744B" w:rsidRDefault="008325A4" w:rsidP="00FE2762">
            <w:pPr>
              <w:rPr>
                <w:sz w:val="22"/>
                <w:szCs w:val="24"/>
                <w:rtl/>
              </w:rPr>
            </w:pPr>
            <w:r w:rsidRPr="0064744B">
              <w:rPr>
                <w:rFonts w:hint="cs"/>
                <w:sz w:val="22"/>
                <w:szCs w:val="24"/>
                <w:rtl/>
              </w:rPr>
              <w:t>4</w:t>
            </w:r>
          </w:p>
        </w:tc>
        <w:tc>
          <w:tcPr>
            <w:tcW w:w="1982" w:type="pct"/>
          </w:tcPr>
          <w:p w14:paraId="2B0F42E8" w14:textId="77777777" w:rsidR="008325A4" w:rsidRPr="0064744B" w:rsidRDefault="008325A4" w:rsidP="00FE2762">
            <w:pPr>
              <w:rPr>
                <w:sz w:val="22"/>
                <w:szCs w:val="24"/>
                <w:rtl/>
              </w:rPr>
            </w:pPr>
            <w:r w:rsidRPr="0064744B">
              <w:rPr>
                <w:rFonts w:hint="cs"/>
                <w:sz w:val="22"/>
                <w:szCs w:val="24"/>
                <w:rtl/>
              </w:rPr>
              <w:t>דוח סופי, מצגת סופית, תקציר מנהלים ותוצר מונגש</w:t>
            </w:r>
          </w:p>
        </w:tc>
        <w:tc>
          <w:tcPr>
            <w:tcW w:w="1354" w:type="pct"/>
          </w:tcPr>
          <w:p w14:paraId="03868398" w14:textId="77777777" w:rsidR="008325A4" w:rsidRPr="0064744B" w:rsidRDefault="008325A4" w:rsidP="00FE2762">
            <w:pPr>
              <w:rPr>
                <w:sz w:val="22"/>
                <w:szCs w:val="24"/>
                <w:rtl/>
              </w:rPr>
            </w:pPr>
            <w:r w:rsidRPr="0064744B">
              <w:rPr>
                <w:rFonts w:hint="cs"/>
                <w:sz w:val="22"/>
                <w:szCs w:val="24"/>
                <w:rtl/>
              </w:rPr>
              <w:t>36 חודשים</w:t>
            </w:r>
          </w:p>
        </w:tc>
        <w:tc>
          <w:tcPr>
            <w:tcW w:w="1143" w:type="pct"/>
          </w:tcPr>
          <w:p w14:paraId="5A73125E" w14:textId="77777777" w:rsidR="008325A4" w:rsidRPr="0064744B" w:rsidRDefault="008325A4" w:rsidP="00FE2762">
            <w:pPr>
              <w:rPr>
                <w:sz w:val="22"/>
                <w:szCs w:val="24"/>
                <w:rtl/>
              </w:rPr>
            </w:pPr>
          </w:p>
        </w:tc>
      </w:tr>
    </w:tbl>
    <w:p w14:paraId="5C8594A5" w14:textId="77777777" w:rsidR="008325A4" w:rsidRPr="00722ED8" w:rsidRDefault="008325A4" w:rsidP="008325A4">
      <w:pPr>
        <w:pStyle w:val="af0"/>
        <w:autoSpaceDE w:val="0"/>
        <w:autoSpaceDN w:val="0"/>
        <w:adjustRightInd w:val="0"/>
        <w:spacing w:line="276" w:lineRule="auto"/>
        <w:ind w:left="1418"/>
        <w:jc w:val="both"/>
        <w:rPr>
          <w:rFonts w:ascii="David" w:hAnsi="David"/>
        </w:rPr>
      </w:pPr>
      <w:r w:rsidRPr="00722ED8">
        <w:rPr>
          <w:rFonts w:ascii="David" w:hAnsi="David"/>
          <w:rtl/>
        </w:rPr>
        <w:t xml:space="preserve"> </w:t>
      </w:r>
    </w:p>
    <w:p w14:paraId="1E8C2C1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2831418" w14:textId="29AA1517" w:rsidR="00846E39" w:rsidRPr="00722ED8" w:rsidRDefault="00846E39" w:rsidP="004F66BF">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w:t>
      </w:r>
      <w:r w:rsidRPr="0064744B">
        <w:rPr>
          <w:rFonts w:ascii="David" w:hAnsi="David"/>
          <w:rtl/>
        </w:rPr>
        <w:t xml:space="preserve">של </w:t>
      </w:r>
      <w:r w:rsidR="004F66BF" w:rsidRPr="0064744B">
        <w:rPr>
          <w:rFonts w:ascii="David" w:hAnsi="David" w:hint="cs"/>
          <w:rtl/>
        </w:rPr>
        <w:t>950,00</w:t>
      </w:r>
      <w:r w:rsidR="004C217E" w:rsidRPr="0064744B">
        <w:rPr>
          <w:rFonts w:ascii="David" w:hAnsi="David" w:hint="cs"/>
          <w:rtl/>
        </w:rPr>
        <w:t>0</w:t>
      </w:r>
      <w:r w:rsidRPr="0064744B">
        <w:rPr>
          <w:rFonts w:ascii="David" w:hAnsi="David"/>
          <w:rtl/>
        </w:rPr>
        <w:t xml:space="preserve"> ₪.</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36966840" w14:textId="77777777" w:rsidR="00846E39" w:rsidRPr="00722ED8" w:rsidRDefault="00846E39" w:rsidP="00846E39">
      <w:pPr>
        <w:tabs>
          <w:tab w:val="left" w:pos="992"/>
        </w:tabs>
        <w:spacing w:line="276" w:lineRule="auto"/>
        <w:jc w:val="both"/>
        <w:rPr>
          <w:rFonts w:ascii="David" w:hAnsi="David"/>
          <w:szCs w:val="24"/>
          <w:rtl/>
          <w:lang w:eastAsia="en-US"/>
        </w:rPr>
      </w:pPr>
    </w:p>
    <w:p w14:paraId="46F05DCC" w14:textId="1AC1EC46" w:rsidR="00B562B2" w:rsidRPr="00A03B3B" w:rsidRDefault="00B562B2" w:rsidP="006B6FE1">
      <w:pPr>
        <w:pStyle w:val="1"/>
        <w:numPr>
          <w:ilvl w:val="0"/>
          <w:numId w:val="0"/>
        </w:numPr>
        <w:rPr>
          <w:rtl/>
        </w:rPr>
      </w:pPr>
      <w:r w:rsidRPr="00514F4F">
        <w:rPr>
          <w:rFonts w:hint="cs"/>
          <w:rtl/>
        </w:rPr>
        <w:t>נספח ג</w:t>
      </w:r>
      <w:r w:rsidR="00A03B3B" w:rsidRPr="00514F4F">
        <w:rPr>
          <w:rFonts w:hint="cs"/>
          <w:rtl/>
        </w:rPr>
        <w:t>'</w:t>
      </w:r>
      <w:r w:rsidRPr="00514F4F">
        <w:rPr>
          <w:rFonts w:hint="cs"/>
          <w:rtl/>
        </w:rPr>
        <w:t xml:space="preserve">: </w:t>
      </w:r>
      <w:r w:rsidR="00514F4F">
        <w:rPr>
          <w:rFonts w:hint="cs"/>
          <w:rtl/>
        </w:rPr>
        <w:t>סעיף ביטוח כללי להסכם ההתקשרות</w:t>
      </w:r>
    </w:p>
    <w:p w14:paraId="432A39FD" w14:textId="1C06AB8F" w:rsidR="00846E39" w:rsidRPr="00722ED8" w:rsidRDefault="00846E39" w:rsidP="006B6FE1">
      <w:pPr>
        <w:jc w:val="center"/>
        <w:rPr>
          <w:rtl/>
        </w:rPr>
      </w:pPr>
      <w:r w:rsidRPr="00722ED8">
        <w:rPr>
          <w:rtl/>
        </w:rPr>
        <w:t>נוסח סעיף ביטוח כללי להסכם ההתקשרות</w:t>
      </w:r>
    </w:p>
    <w:p w14:paraId="45FF777A" w14:textId="77777777" w:rsidR="00846E39" w:rsidRPr="00722ED8" w:rsidRDefault="00846E39" w:rsidP="00846E39">
      <w:pPr>
        <w:rPr>
          <w:rFonts w:ascii="David" w:hAnsi="David"/>
          <w:szCs w:val="24"/>
          <w:rtl/>
        </w:rPr>
      </w:pPr>
    </w:p>
    <w:p w14:paraId="7497519E"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מתחייב לערוך ולקיים </w:t>
      </w:r>
      <w:r w:rsidRPr="00FB6803">
        <w:rPr>
          <w:rFonts w:ascii="David" w:hAnsi="David"/>
          <w:szCs w:val="24"/>
          <w:rtl/>
        </w:rPr>
        <w:t>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w:t>
      </w:r>
      <w:r w:rsidRPr="00722ED8">
        <w:rPr>
          <w:rFonts w:ascii="David" w:hAnsi="David"/>
          <w:szCs w:val="24"/>
          <w:rtl/>
        </w:rPr>
        <w:t xml:space="preserve">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C23137B"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8AF43E8"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6CCD641"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B442D37"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11877A43"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156A29AB" w14:textId="77777777" w:rsidR="00846E39" w:rsidRPr="00722ED8" w:rsidRDefault="00846E39" w:rsidP="00846E39">
      <w:pPr>
        <w:pStyle w:val="aff"/>
        <w:spacing w:line="276" w:lineRule="auto"/>
        <w:rPr>
          <w:rFonts w:ascii="David" w:hAnsi="David" w:cs="David"/>
          <w:sz w:val="24"/>
          <w:szCs w:val="24"/>
          <w:rtl/>
        </w:rPr>
      </w:pPr>
    </w:p>
    <w:p w14:paraId="24CD49FB" w14:textId="77777777" w:rsidR="00846E39" w:rsidRPr="00722ED8" w:rsidRDefault="00846E39" w:rsidP="00846E39">
      <w:pPr>
        <w:pStyle w:val="aff"/>
        <w:spacing w:line="276" w:lineRule="auto"/>
        <w:rPr>
          <w:rFonts w:ascii="David" w:hAnsi="David" w:cs="David"/>
          <w:sz w:val="24"/>
          <w:szCs w:val="24"/>
          <w:rtl/>
        </w:rPr>
      </w:pPr>
    </w:p>
    <w:p w14:paraId="729BF93F" w14:textId="77777777" w:rsidR="00846E39" w:rsidRPr="00722ED8" w:rsidRDefault="00846E39"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77777777"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נספח ו'</w:t>
      </w:r>
    </w:p>
    <w:p w14:paraId="3B965B1A" w14:textId="77777777" w:rsidR="004E7520" w:rsidRDefault="004E7520" w:rsidP="004E7520">
      <w:pPr>
        <w:spacing w:line="360" w:lineRule="auto"/>
        <w:jc w:val="right"/>
        <w:rPr>
          <w:rFonts w:ascii="David" w:hAnsi="David"/>
          <w:szCs w:val="24"/>
          <w:rtl/>
          <w:lang w:eastAsia="en-US"/>
        </w:rPr>
      </w:pPr>
    </w:p>
    <w:p w14:paraId="0B7512EC" w14:textId="20ED5FB4"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0E1BBA">
      <w:pPr>
        <w:pStyle w:val="af0"/>
        <w:numPr>
          <w:ilvl w:val="0"/>
          <w:numId w:val="50"/>
        </w:numPr>
        <w:spacing w:line="360" w:lineRule="auto"/>
        <w:rPr>
          <w:rFonts w:ascii="David" w:hAnsi="David"/>
          <w:b/>
          <w:bCs/>
          <w:rtl/>
        </w:rPr>
      </w:pPr>
      <w:r w:rsidRPr="004E0CD5">
        <w:rPr>
          <w:rFonts w:ascii="David" w:hAnsi="David" w:hint="cs"/>
          <w:b/>
          <w:bCs/>
          <w:rtl/>
        </w:rPr>
        <w:t>סיווג המידע</w:t>
      </w:r>
    </w:p>
    <w:p w14:paraId="1F266461" w14:textId="5764C80F" w:rsidR="004E7520" w:rsidRPr="00604AA5"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sidRPr="00604AA5">
        <w:rPr>
          <w:rFonts w:ascii="Arial" w:hAnsi="Arial" w:hint="cs"/>
          <w:rtl/>
        </w:rPr>
        <w:t>הנך מפעיל מערכת דיגיטלית או אתר אינטרנט לניהול הפעילות שבתוכנית/</w:t>
      </w:r>
      <w:r w:rsidR="007B639B" w:rsidRPr="00604AA5">
        <w:rPr>
          <w:rFonts w:ascii="Arial" w:hAnsi="Arial" w:hint="cs"/>
          <w:rtl/>
        </w:rPr>
        <w:t>במחקר/</w:t>
      </w:r>
      <w:r w:rsidRPr="00604AA5">
        <w:rPr>
          <w:rFonts w:ascii="Arial" w:hAnsi="Arial" w:hint="cs"/>
          <w:rtl/>
        </w:rPr>
        <w:t>במענה? כן/לא</w:t>
      </w:r>
    </w:p>
    <w:p w14:paraId="1EE5986F" w14:textId="77777777" w:rsidR="004E7520" w:rsidRPr="00604AA5" w:rsidRDefault="004E7520" w:rsidP="000E1BBA">
      <w:pPr>
        <w:pStyle w:val="af0"/>
        <w:numPr>
          <w:ilvl w:val="0"/>
          <w:numId w:val="49"/>
        </w:numPr>
        <w:spacing w:after="160" w:line="360" w:lineRule="auto"/>
        <w:contextualSpacing/>
        <w:rPr>
          <w:rFonts w:ascii="Arial" w:hAnsi="Arial"/>
          <w:rtl/>
        </w:rPr>
      </w:pPr>
      <w:r w:rsidRPr="00604AA5">
        <w:rPr>
          <w:rFonts w:ascii="Arial" w:hAnsi="Arial" w:hint="cs"/>
          <w:rtl/>
        </w:rPr>
        <w:t>האם המערכת הדיגיטלית או אתר האינטרנט מאחסנים מידע מוגן במערכות המידע שלהם? כן/לא</w:t>
      </w:r>
    </w:p>
    <w:p w14:paraId="6915A0D4"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7DC7E24B" w14:textId="6C854E14"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78414C0E"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09D1B278" w14:textId="2DAB2105" w:rsidR="004E7520" w:rsidRPr="00B23C5F" w:rsidRDefault="004E7520" w:rsidP="00E117AB">
      <w:pPr>
        <w:spacing w:line="360" w:lineRule="auto"/>
        <w:rPr>
          <w:rFonts w:ascii="David" w:hAnsi="David"/>
          <w:b/>
          <w:bCs/>
          <w:color w:val="FF0000"/>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3" w:history="1">
        <w:r w:rsidRPr="00E117AB">
          <w:rPr>
            <w:rStyle w:val="Hyperlink"/>
            <w:szCs w:val="24"/>
            <w:rtl/>
          </w:rPr>
          <w:t>כאן</w:t>
        </w:r>
      </w:hyperlink>
      <w:r w:rsidRPr="00BB1344">
        <w:rPr>
          <w:rFonts w:ascii="Arial" w:hAnsi="Arial"/>
          <w:b/>
          <w:bCs/>
          <w:szCs w:val="24"/>
          <w:rtl/>
        </w:rPr>
        <w:t xml:space="preserve"> להסבר על תהליך בדיקת הספק והמוצרים</w:t>
      </w:r>
      <w:r w:rsidR="00E117AB">
        <w:rPr>
          <w:rFonts w:ascii="David" w:hAnsi="David" w:hint="cs"/>
          <w:b/>
          <w:bCs/>
          <w:szCs w:val="24"/>
          <w:rtl/>
        </w:rPr>
        <w:t>.</w:t>
      </w:r>
      <w:r w:rsidR="00B23C5F">
        <w:rPr>
          <w:rFonts w:ascii="David" w:hAnsi="David" w:hint="cs"/>
          <w:b/>
          <w:bCs/>
          <w:szCs w:val="24"/>
          <w:rtl/>
        </w:rPr>
        <w:t xml:space="preserve">  </w:t>
      </w:r>
    </w:p>
    <w:p w14:paraId="4CB84D28" w14:textId="77777777" w:rsidR="004E7520" w:rsidRPr="00E36918" w:rsidRDefault="004E7520" w:rsidP="004E7520">
      <w:pPr>
        <w:pStyle w:val="af0"/>
        <w:rPr>
          <w:rFonts w:ascii="David" w:hAnsi="David"/>
        </w:rPr>
      </w:pPr>
    </w:p>
    <w:p w14:paraId="5574CDC6" w14:textId="0822EE59" w:rsidR="004E7520" w:rsidRPr="00B23C5F" w:rsidRDefault="004E7520" w:rsidP="000E1BBA">
      <w:pPr>
        <w:pStyle w:val="af0"/>
        <w:numPr>
          <w:ilvl w:val="0"/>
          <w:numId w:val="47"/>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0E1BBA">
      <w:pPr>
        <w:pStyle w:val="25"/>
        <w:numPr>
          <w:ilvl w:val="1"/>
          <w:numId w:val="47"/>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0E1BBA">
      <w:pPr>
        <w:pStyle w:val="25"/>
        <w:numPr>
          <w:ilvl w:val="1"/>
          <w:numId w:val="47"/>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0E1BBA">
      <w:pPr>
        <w:pStyle w:val="25"/>
        <w:numPr>
          <w:ilvl w:val="1"/>
          <w:numId w:val="47"/>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0E1BBA">
      <w:pPr>
        <w:pStyle w:val="af0"/>
        <w:numPr>
          <w:ilvl w:val="0"/>
          <w:numId w:val="47"/>
        </w:numPr>
        <w:rPr>
          <w:b/>
          <w:bCs/>
          <w:rtl/>
        </w:rPr>
      </w:pPr>
      <w:r w:rsidRPr="00280EE2">
        <w:rPr>
          <w:b/>
          <w:bCs/>
          <w:u w:val="single"/>
          <w:rtl/>
        </w:rPr>
        <w:lastRenderedPageBreak/>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0E1BBA">
      <w:pPr>
        <w:pStyle w:val="af0"/>
        <w:numPr>
          <w:ilvl w:val="0"/>
          <w:numId w:val="47"/>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0E1BBA">
      <w:pPr>
        <w:pStyle w:val="af0"/>
        <w:numPr>
          <w:ilvl w:val="1"/>
          <w:numId w:val="47"/>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7E4C2C02" w:rsidR="004E7520" w:rsidRPr="00280EE2" w:rsidRDefault="004E7520" w:rsidP="00280EE2">
      <w:pPr>
        <w:pStyle w:val="af0"/>
        <w:ind w:left="716"/>
        <w:rPr>
          <w:rtl/>
        </w:rPr>
      </w:pPr>
      <w:r w:rsidRPr="00280EE2">
        <w:rPr>
          <w:rFonts w:hint="cs"/>
          <w:rtl/>
        </w:rPr>
        <w:t>שם מנהל אבטחת מידע של המוסד ופרטי ההתקשרות עמו: ____________________</w:t>
      </w:r>
      <w:r w:rsidR="00280EE2">
        <w:rPr>
          <w:rFonts w:hint="cs"/>
          <w:rtl/>
        </w:rPr>
        <w:t>________</w:t>
      </w:r>
      <w:r w:rsidRPr="00280EE2">
        <w:rPr>
          <w:rFonts w:hint="cs"/>
          <w:rtl/>
        </w:rPr>
        <w:t>_____________</w:t>
      </w:r>
    </w:p>
    <w:p w14:paraId="54B0D9A6" w14:textId="77777777" w:rsidR="004E7520" w:rsidRPr="00B23C5F" w:rsidRDefault="004E7520" w:rsidP="00B23C5F"/>
    <w:p w14:paraId="1F9A9F7B" w14:textId="77777777" w:rsidR="004E7520" w:rsidRPr="00A27B61" w:rsidRDefault="004E7520" w:rsidP="000E1BBA">
      <w:pPr>
        <w:pStyle w:val="af0"/>
        <w:numPr>
          <w:ilvl w:val="1"/>
          <w:numId w:val="47"/>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0E1BBA">
      <w:pPr>
        <w:pStyle w:val="af0"/>
        <w:numPr>
          <w:ilvl w:val="0"/>
          <w:numId w:val="47"/>
        </w:numPr>
        <w:rPr>
          <w:b/>
          <w:bCs/>
          <w:u w:val="single"/>
          <w:rtl/>
        </w:rPr>
      </w:pPr>
      <w:r w:rsidRPr="00934EE7">
        <w:rPr>
          <w:b/>
          <w:bCs/>
          <w:u w:val="single"/>
          <w:rtl/>
        </w:rPr>
        <w:t>שימוש בשירותים טכנולוגיים צד ג׳</w:t>
      </w:r>
    </w:p>
    <w:p w14:paraId="74255FF2" w14:textId="77777777" w:rsidR="00972866" w:rsidRDefault="004E7520" w:rsidP="000E1BBA">
      <w:pPr>
        <w:pStyle w:val="af0"/>
        <w:numPr>
          <w:ilvl w:val="1"/>
          <w:numId w:val="47"/>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4"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0E1BBA">
      <w:pPr>
        <w:pStyle w:val="af0"/>
        <w:numPr>
          <w:ilvl w:val="2"/>
          <w:numId w:val="47"/>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0E1BBA">
      <w:pPr>
        <w:pStyle w:val="af0"/>
        <w:numPr>
          <w:ilvl w:val="1"/>
          <w:numId w:val="47"/>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0E1BBA">
      <w:pPr>
        <w:pStyle w:val="af0"/>
        <w:numPr>
          <w:ilvl w:val="2"/>
          <w:numId w:val="47"/>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0E1BBA">
      <w:pPr>
        <w:pStyle w:val="af0"/>
        <w:numPr>
          <w:ilvl w:val="2"/>
          <w:numId w:val="47"/>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0E1BBA">
      <w:pPr>
        <w:pStyle w:val="af0"/>
        <w:numPr>
          <w:ilvl w:val="2"/>
          <w:numId w:val="47"/>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0E1BBA">
      <w:pPr>
        <w:pStyle w:val="af0"/>
        <w:numPr>
          <w:ilvl w:val="2"/>
          <w:numId w:val="47"/>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0E1BBA">
      <w:pPr>
        <w:pStyle w:val="af0"/>
        <w:numPr>
          <w:ilvl w:val="2"/>
          <w:numId w:val="47"/>
        </w:numPr>
        <w:rPr>
          <w:rtl/>
        </w:rPr>
      </w:pPr>
      <w:r w:rsidRPr="00527786">
        <w:rPr>
          <w:rFonts w:hint="cs"/>
          <w:rtl/>
        </w:rPr>
        <w:t>מערכת איתור התקפות רשתיות.</w:t>
      </w:r>
    </w:p>
    <w:p w14:paraId="1AF968B9" w14:textId="77777777" w:rsidR="004E7520" w:rsidRPr="00527786" w:rsidRDefault="004E7520" w:rsidP="000E1BBA">
      <w:pPr>
        <w:pStyle w:val="af0"/>
        <w:numPr>
          <w:ilvl w:val="2"/>
          <w:numId w:val="47"/>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0E1BBA">
      <w:pPr>
        <w:pStyle w:val="af0"/>
        <w:numPr>
          <w:ilvl w:val="1"/>
          <w:numId w:val="47"/>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0E1BBA">
      <w:pPr>
        <w:pStyle w:val="af0"/>
        <w:numPr>
          <w:ilvl w:val="0"/>
          <w:numId w:val="47"/>
        </w:numPr>
        <w:rPr>
          <w:b/>
          <w:bCs/>
          <w:u w:val="single"/>
          <w:rtl/>
        </w:rPr>
      </w:pPr>
      <w:r w:rsidRPr="00642DEF">
        <w:rPr>
          <w:b/>
          <w:bCs/>
          <w:u w:val="single"/>
          <w:rtl/>
        </w:rPr>
        <w:t>שימוש בנתונים הנאספים</w:t>
      </w:r>
    </w:p>
    <w:p w14:paraId="63477B30" w14:textId="55F5FEC5" w:rsidR="004E7520" w:rsidRPr="00642DEF" w:rsidRDefault="004E7520" w:rsidP="000E1BBA">
      <w:pPr>
        <w:pStyle w:val="af0"/>
        <w:numPr>
          <w:ilvl w:val="1"/>
          <w:numId w:val="47"/>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 xml:space="preserve">ה </w:t>
      </w:r>
      <w:r w:rsidRPr="00642DEF">
        <w:rPr>
          <w:rtl/>
        </w:rPr>
        <w:lastRenderedPageBreak/>
        <w:t>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0E1BBA">
      <w:pPr>
        <w:pStyle w:val="af0"/>
        <w:numPr>
          <w:ilvl w:val="2"/>
          <w:numId w:val="47"/>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0E1BBA">
      <w:pPr>
        <w:pStyle w:val="af0"/>
        <w:numPr>
          <w:ilvl w:val="2"/>
          <w:numId w:val="47"/>
        </w:numPr>
        <w:ind w:left="1531" w:hanging="567"/>
        <w:rPr>
          <w:rtl/>
        </w:rPr>
      </w:pPr>
      <w:r w:rsidRPr="00C91D11">
        <w:rPr>
          <w:rtl/>
        </w:rPr>
        <w:t>למנוע כל אפשרות להחזרת זהויות לנתונים לא מזוהים שיאספו באחריותי.</w:t>
      </w:r>
    </w:p>
    <w:p w14:paraId="462AC49D" w14:textId="77777777" w:rsidR="004E7520" w:rsidRPr="00C91D11" w:rsidRDefault="004E7520" w:rsidP="000E1BBA">
      <w:pPr>
        <w:pStyle w:val="af0"/>
        <w:numPr>
          <w:ilvl w:val="2"/>
          <w:numId w:val="47"/>
        </w:numPr>
        <w:ind w:left="1531" w:hanging="567"/>
        <w:rPr>
          <w:rtl/>
        </w:rPr>
      </w:pPr>
      <w:r w:rsidRPr="00C91D11">
        <w:rPr>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71C58895" w14:textId="77777777" w:rsidR="004E7520" w:rsidRPr="00C91D11" w:rsidRDefault="004E7520" w:rsidP="000E1BBA">
      <w:pPr>
        <w:pStyle w:val="af0"/>
        <w:numPr>
          <w:ilvl w:val="2"/>
          <w:numId w:val="47"/>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המדען הראשי. </w:t>
      </w:r>
    </w:p>
    <w:p w14:paraId="4215BC42" w14:textId="77777777" w:rsidR="004E7520" w:rsidRPr="00C91D11" w:rsidRDefault="004E7520" w:rsidP="000E1BBA">
      <w:pPr>
        <w:pStyle w:val="af0"/>
        <w:numPr>
          <w:ilvl w:val="2"/>
          <w:numId w:val="47"/>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0E1BBA">
      <w:pPr>
        <w:pStyle w:val="af0"/>
        <w:numPr>
          <w:ilvl w:val="2"/>
          <w:numId w:val="47"/>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0E1BBA">
      <w:pPr>
        <w:pStyle w:val="af0"/>
        <w:numPr>
          <w:ilvl w:val="2"/>
          <w:numId w:val="47"/>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0E1BBA">
      <w:pPr>
        <w:pStyle w:val="af0"/>
        <w:numPr>
          <w:ilvl w:val="2"/>
          <w:numId w:val="47"/>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0E1BBA">
      <w:pPr>
        <w:pStyle w:val="af0"/>
        <w:numPr>
          <w:ilvl w:val="0"/>
          <w:numId w:val="47"/>
        </w:numPr>
        <w:rPr>
          <w:b/>
          <w:bCs/>
          <w:u w:val="single"/>
          <w:rtl/>
        </w:rPr>
      </w:pPr>
      <w:r w:rsidRPr="00F77CF0">
        <w:rPr>
          <w:b/>
          <w:bCs/>
          <w:u w:val="single"/>
          <w:rtl/>
        </w:rPr>
        <w:t>מניעת אובדן מידע</w:t>
      </w:r>
    </w:p>
    <w:p w14:paraId="764ABAA6" w14:textId="77777777" w:rsidR="004E7520" w:rsidRPr="00CB34A4" w:rsidRDefault="004E7520" w:rsidP="000E1BBA">
      <w:pPr>
        <w:pStyle w:val="af0"/>
        <w:numPr>
          <w:ilvl w:val="1"/>
          <w:numId w:val="47"/>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0E1BBA">
      <w:pPr>
        <w:pStyle w:val="af0"/>
        <w:numPr>
          <w:ilvl w:val="1"/>
          <w:numId w:val="47"/>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0E1BBA">
      <w:pPr>
        <w:pStyle w:val="af0"/>
        <w:numPr>
          <w:ilvl w:val="0"/>
          <w:numId w:val="47"/>
        </w:numPr>
        <w:rPr>
          <w:b/>
          <w:bCs/>
          <w:u w:val="single"/>
          <w:rtl/>
        </w:rPr>
      </w:pPr>
      <w:r w:rsidRPr="008460CF">
        <w:rPr>
          <w:b/>
          <w:bCs/>
          <w:u w:val="single"/>
          <w:rtl/>
        </w:rPr>
        <w:t xml:space="preserve">ניהול הרשאות גישה </w:t>
      </w:r>
    </w:p>
    <w:p w14:paraId="4DFDB88B" w14:textId="77777777" w:rsidR="004E7520" w:rsidRPr="008460CF" w:rsidRDefault="004E7520" w:rsidP="000E1BBA">
      <w:pPr>
        <w:pStyle w:val="af0"/>
        <w:numPr>
          <w:ilvl w:val="1"/>
          <w:numId w:val="47"/>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0E1BBA">
      <w:pPr>
        <w:pStyle w:val="af0"/>
        <w:numPr>
          <w:ilvl w:val="1"/>
          <w:numId w:val="47"/>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0E1BBA">
      <w:pPr>
        <w:pStyle w:val="af0"/>
        <w:numPr>
          <w:ilvl w:val="0"/>
          <w:numId w:val="47"/>
        </w:numPr>
        <w:rPr>
          <w:b/>
          <w:bCs/>
          <w:u w:val="single"/>
        </w:rPr>
      </w:pPr>
      <w:r w:rsidRPr="008460CF">
        <w:rPr>
          <w:b/>
          <w:bCs/>
          <w:u w:val="single"/>
          <w:rtl/>
        </w:rPr>
        <w:t xml:space="preserve">תיעוד ובקרה  </w:t>
      </w:r>
    </w:p>
    <w:p w14:paraId="54368DBB" w14:textId="77777777" w:rsidR="004E7520" w:rsidRPr="008460CF" w:rsidRDefault="004E7520" w:rsidP="000E1BBA">
      <w:pPr>
        <w:pStyle w:val="af0"/>
        <w:numPr>
          <w:ilvl w:val="1"/>
          <w:numId w:val="47"/>
        </w:numPr>
        <w:rPr>
          <w:rtl/>
        </w:rPr>
      </w:pPr>
      <w:r w:rsidRPr="008460CF">
        <w:rPr>
          <w:rtl/>
        </w:rPr>
        <w:t>החוקר</w:t>
      </w:r>
      <w:r w:rsidRPr="008460CF">
        <w:t>/</w:t>
      </w:r>
      <w:r w:rsidRPr="008460CF">
        <w:rPr>
          <w:rtl/>
        </w:rPr>
        <w:t>ת מתחייב</w:t>
      </w:r>
      <w:r w:rsidRPr="008460CF">
        <w:t>/</w:t>
      </w:r>
      <w:r w:rsidRPr="008460CF">
        <w:rPr>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BE8237D" w14:textId="11CED291" w:rsidR="004E7520" w:rsidRPr="008460CF" w:rsidRDefault="004E7520" w:rsidP="000E1BBA">
      <w:pPr>
        <w:pStyle w:val="af0"/>
        <w:numPr>
          <w:ilvl w:val="1"/>
          <w:numId w:val="47"/>
        </w:numPr>
      </w:pPr>
      <w:r w:rsidRPr="008460CF">
        <w:rPr>
          <w:rtl/>
        </w:rPr>
        <w:t xml:space="preserve">מיפוי הנתונים שיאספו במסדרת המחקר - יש לבצע מיפוי של הנתונים אשר יאספו במסגרת המחקר ולהגיש את נספח </w:t>
      </w:r>
      <w:r w:rsidR="00EF6485" w:rsidRPr="008460CF">
        <w:rPr>
          <w:rFonts w:hint="cs"/>
          <w:rtl/>
        </w:rPr>
        <w:t>ו'-</w:t>
      </w:r>
      <w:r w:rsidRPr="008460CF">
        <w:rPr>
          <w:rtl/>
        </w:rPr>
        <w:t>א׳ המצורף למסמך זה.</w:t>
      </w:r>
    </w:p>
    <w:p w14:paraId="3C6954B3" w14:textId="0182E933" w:rsidR="004E7520" w:rsidRPr="00B23C5F" w:rsidRDefault="004E7520" w:rsidP="000E1BBA">
      <w:pPr>
        <w:pStyle w:val="af0"/>
        <w:numPr>
          <w:ilvl w:val="0"/>
          <w:numId w:val="47"/>
        </w:numPr>
        <w:rPr>
          <w:b/>
          <w:bCs/>
        </w:rPr>
      </w:pPr>
      <w:r w:rsidRPr="00B23C5F">
        <w:rPr>
          <w:rFonts w:hint="cs"/>
          <w:b/>
          <w:bCs/>
          <w:rtl/>
        </w:rPr>
        <w:lastRenderedPageBreak/>
        <w:t>סיום התקשרות</w:t>
      </w:r>
    </w:p>
    <w:p w14:paraId="2FE33477" w14:textId="77777777" w:rsidR="004E7520" w:rsidRPr="008460CF" w:rsidRDefault="004E7520" w:rsidP="000E1BBA">
      <w:pPr>
        <w:pStyle w:val="af0"/>
        <w:numPr>
          <w:ilvl w:val="1"/>
          <w:numId w:val="47"/>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8460CF">
        <w:t>FlashDrive</w:t>
      </w:r>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5627A7AB"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0E1BBA">
      <w:pPr>
        <w:pStyle w:val="af0"/>
        <w:numPr>
          <w:ilvl w:val="0"/>
          <w:numId w:val="48"/>
        </w:numPr>
        <w:spacing w:after="160" w:line="259" w:lineRule="auto"/>
        <w:ind w:left="369" w:hanging="426"/>
        <w:contextualSpacing/>
        <w:rPr>
          <w:rFonts w:ascii="David" w:hAnsi="David"/>
        </w:rPr>
      </w:pPr>
      <w:r w:rsidRPr="008460CF">
        <w:rPr>
          <w:rFonts w:ascii="David" w:hAnsi="David" w:hint="cs"/>
          <w:rtl/>
        </w:rPr>
        <w:t>האם המידע יכול להתאחסן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0E1BBA">
      <w:pPr>
        <w:pStyle w:val="af0"/>
        <w:numPr>
          <w:ilvl w:val="0"/>
          <w:numId w:val="48"/>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014991">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014991">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014991">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014991">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014991">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014991">
            <w:pPr>
              <w:rPr>
                <w:rFonts w:ascii="David" w:hAnsi="David"/>
                <w:sz w:val="26"/>
                <w:szCs w:val="26"/>
                <w:rtl/>
              </w:rPr>
            </w:pPr>
            <w:r w:rsidRPr="00E36918">
              <w:rPr>
                <w:rFonts w:ascii="David" w:hAnsi="David" w:hint="cs"/>
                <w:sz w:val="26"/>
                <w:szCs w:val="26"/>
                <w:rtl/>
              </w:rPr>
              <w:t>לקויות (דוגמא)</w:t>
            </w:r>
          </w:p>
        </w:tc>
        <w:tc>
          <w:tcPr>
            <w:tcW w:w="2770" w:type="dxa"/>
          </w:tcPr>
          <w:p w14:paraId="6498440D"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014991">
            <w:pPr>
              <w:rPr>
                <w:rFonts w:ascii="David" w:hAnsi="David"/>
                <w:sz w:val="26"/>
                <w:szCs w:val="26"/>
                <w:rtl/>
              </w:rPr>
            </w:pPr>
          </w:p>
        </w:tc>
        <w:tc>
          <w:tcPr>
            <w:tcW w:w="2770" w:type="dxa"/>
          </w:tcPr>
          <w:p w14:paraId="70BA9A01"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014991">
            <w:pPr>
              <w:rPr>
                <w:rFonts w:ascii="David" w:hAnsi="David"/>
                <w:sz w:val="26"/>
                <w:szCs w:val="26"/>
                <w:rtl/>
              </w:rPr>
            </w:pPr>
          </w:p>
        </w:tc>
        <w:tc>
          <w:tcPr>
            <w:tcW w:w="2770" w:type="dxa"/>
          </w:tcPr>
          <w:p w14:paraId="43213778"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014991">
            <w:pPr>
              <w:rPr>
                <w:rFonts w:ascii="David" w:hAnsi="David"/>
                <w:sz w:val="26"/>
                <w:szCs w:val="26"/>
                <w:rtl/>
              </w:rPr>
            </w:pPr>
          </w:p>
        </w:tc>
        <w:tc>
          <w:tcPr>
            <w:tcW w:w="2770" w:type="dxa"/>
          </w:tcPr>
          <w:p w14:paraId="72ECF3E3"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014991">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lastRenderedPageBreak/>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מטרה/ות ו</w:t>
      </w:r>
      <w:r w:rsidRPr="00EC13B1">
        <w:rPr>
          <w:rFonts w:ascii="David" w:hAnsi="David"/>
          <w:b/>
          <w:bCs/>
          <w:iCs/>
          <w:szCs w:val="24"/>
          <w:rtl/>
        </w:rPr>
        <w:t xml:space="preserve">שאלה/ות המחקר </w:t>
      </w:r>
      <w:r w:rsidRPr="00EC13B1">
        <w:rPr>
          <w:rFonts w:ascii="David" w:hAnsi="David" w:hint="cs"/>
          <w:b/>
          <w:bCs/>
          <w:iCs/>
          <w:szCs w:val="24"/>
          <w:rtl/>
        </w:rPr>
        <w:t xml:space="preserve">: </w:t>
      </w:r>
    </w:p>
    <w:p w14:paraId="4DA17F65" w14:textId="08D2F31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0E1BBA">
      <w:pPr>
        <w:numPr>
          <w:ilvl w:val="0"/>
          <w:numId w:val="44"/>
        </w:numPr>
        <w:spacing w:line="360" w:lineRule="auto"/>
        <w:jc w:val="both"/>
        <w:rPr>
          <w:rFonts w:ascii="David" w:hAnsi="David"/>
          <w:szCs w:val="24"/>
        </w:rPr>
      </w:pPr>
      <w:bookmarkStart w:id="2" w:name="_Hlk195175929"/>
      <w:r w:rsidRPr="004644C9">
        <w:rPr>
          <w:rFonts w:ascii="David" w:hAnsi="David" w:hint="cs"/>
          <w:szCs w:val="24"/>
          <w:rtl/>
        </w:rPr>
        <w:t xml:space="preserve">מתייחסות להיבטים שונים ומגוונים של הנושא </w:t>
      </w:r>
      <w:bookmarkEnd w:id="2"/>
    </w:p>
    <w:p w14:paraId="0D9F1AEC"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0E1BBA">
      <w:pPr>
        <w:numPr>
          <w:ilvl w:val="0"/>
          <w:numId w:val="44"/>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מוצג מודל שינוי </w:t>
      </w:r>
      <w:r w:rsidRPr="004644C9">
        <w:rPr>
          <w:rFonts w:ascii="David" w:hAnsi="David"/>
          <w:szCs w:val="24"/>
        </w:rPr>
        <w:t>ToC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וכו)</w:t>
      </w:r>
    </w:p>
    <w:p w14:paraId="01AAC7CE" w14:textId="3901BF36" w:rsidR="00C013DD" w:rsidRDefault="00C013DD" w:rsidP="000E1BBA">
      <w:pPr>
        <w:numPr>
          <w:ilvl w:val="1"/>
          <w:numId w:val="44"/>
        </w:numPr>
        <w:spacing w:line="360" w:lineRule="auto"/>
        <w:jc w:val="both"/>
        <w:rPr>
          <w:rFonts w:ascii="David" w:hAnsi="David"/>
          <w:szCs w:val="24"/>
        </w:rPr>
      </w:pPr>
      <w:r w:rsidRPr="004644C9">
        <w:rPr>
          <w:rFonts w:ascii="David" w:hAnsi="David" w:hint="cs"/>
          <w:szCs w:val="24"/>
          <w:rtl/>
        </w:rPr>
        <w:lastRenderedPageBreak/>
        <w:t xml:space="preserve">מצויין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092E4D">
      <w:pPr>
        <w:numPr>
          <w:ilvl w:val="1"/>
          <w:numId w:val="44"/>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נראטיבי, ניתוח השיח) </w:t>
      </w:r>
    </w:p>
    <w:p w14:paraId="0427048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לשאל/ות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כל מראה מקום יצויין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274D43BD"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 xml:space="preserve">בין החוקרים ללשכת המדען הראשי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0E1BBA">
      <w:pPr>
        <w:numPr>
          <w:ilvl w:val="0"/>
          <w:numId w:val="45"/>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0E1BBA">
      <w:pPr>
        <w:numPr>
          <w:ilvl w:val="0"/>
          <w:numId w:val="45"/>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502A5FAB"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lastRenderedPageBreak/>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0E1BBA">
      <w:pPr>
        <w:numPr>
          <w:ilvl w:val="2"/>
          <w:numId w:val="52"/>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3"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 xml:space="preserve">מבנה המבוא כמקובל בדו"ח מדעי במדעי החברה, הכולל בין היתר את: מטרות המחקר, שאלת/ות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0CFD152B"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שאלה/ות המחקר</w:t>
      </w:r>
      <w:r w:rsidRPr="006B0B40">
        <w:rPr>
          <w:rFonts w:ascii="David" w:hAnsi="David" w:hint="cs"/>
          <w:rtl/>
        </w:rPr>
        <w:t xml:space="preserve">: </w:t>
      </w:r>
      <w:r w:rsidRPr="006B0B40">
        <w:rPr>
          <w:rFonts w:ascii="David" w:hAnsi="David"/>
          <w:rtl/>
        </w:rPr>
        <w:t xml:space="preserve">שאלה/ות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bookmarkStart w:id="4" w:name="_Hlk194313680"/>
      <w:bookmarkEnd w:id="3"/>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4"/>
    <w:p w14:paraId="230F0DC4" w14:textId="797602C4"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r w:rsidRPr="006B0B40">
        <w:rPr>
          <w:rFonts w:ascii="David" w:hAnsi="David"/>
        </w:rPr>
        <w:t>ToC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נראטיבי, ניתוח השיח) </w:t>
      </w:r>
    </w:p>
    <w:p w14:paraId="150E5F3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יכולתו של המחקר לתת מענה לשאל/ות המחקר והכללת הממצאים</w:t>
      </w:r>
      <w:r>
        <w:rPr>
          <w:rFonts w:ascii="David" w:hAnsi="David" w:hint="cs"/>
          <w:rtl/>
        </w:rPr>
        <w:t>)</w:t>
      </w:r>
    </w:p>
    <w:p w14:paraId="68AEC575" w14:textId="77777777" w:rsidR="002843F4" w:rsidRPr="002843F4"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23EE72EA"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0223F9">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28D93C2D"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0E1BBA">
      <w:pPr>
        <w:pStyle w:val="af0"/>
        <w:numPr>
          <w:ilvl w:val="2"/>
          <w:numId w:val="52"/>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F5262F">
      <w:pPr>
        <w:pStyle w:val="af0"/>
        <w:numPr>
          <w:ilvl w:val="0"/>
          <w:numId w:val="54"/>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סרטון אנימציה /ראיון מצולם / פודקאסט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5"/>
      <w:headerReference w:type="first" r:id="rId16"/>
      <w:footerReference w:type="first" r:id="rId17"/>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EE6A90" w14:textId="77777777" w:rsidR="00DA4178" w:rsidRDefault="00DA4178">
      <w:r>
        <w:separator/>
      </w:r>
    </w:p>
  </w:endnote>
  <w:endnote w:type="continuationSeparator" w:id="0">
    <w:p w14:paraId="5D12F803" w14:textId="77777777" w:rsidR="00DA4178" w:rsidRDefault="00DA4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0C9AE4A8" w:rsidR="0039129F" w:rsidRDefault="0039129F">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604AA5">
      <w:rPr>
        <w:rStyle w:val="a7"/>
        <w:noProof/>
        <w:rtl/>
      </w:rPr>
      <w:t>38</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39129F" w:rsidRDefault="0039129F"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39129F" w:rsidRDefault="0039129F"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39129F" w:rsidRDefault="0039129F">
    <w:pPr>
      <w:pStyle w:val="a5"/>
      <w:jc w:val="center"/>
      <w:rPr>
        <w:szCs w:val="16"/>
        <w:rtl/>
      </w:rPr>
    </w:pPr>
    <w:r>
      <w:rPr>
        <w:szCs w:val="16"/>
        <w:rtl/>
      </w:rPr>
      <w:tab/>
    </w:r>
    <w:r>
      <w:rPr>
        <w:szCs w:val="16"/>
        <w:rtl/>
      </w:rPr>
      <w:tab/>
    </w:r>
  </w:p>
  <w:p w14:paraId="265DE592" w14:textId="77777777" w:rsidR="0039129F" w:rsidRDefault="0039129F">
    <w:pPr>
      <w:pStyle w:val="a5"/>
      <w:jc w:val="right"/>
      <w:rPr>
        <w:rFonts w:ascii="Arial" w:hAnsi="Arial"/>
        <w:sz w:val="16"/>
        <w:szCs w:val="16"/>
        <w:rtl/>
      </w:rPr>
    </w:pPr>
  </w:p>
  <w:p w14:paraId="7B3CCBE1" w14:textId="77777777" w:rsidR="0039129F" w:rsidRDefault="0039129F">
    <w:pPr>
      <w:pStyle w:val="a5"/>
      <w:rPr>
        <w:rFonts w:ascii="Arial" w:hAnsi="Arial"/>
        <w:sz w:val="16"/>
        <w:szCs w:val="16"/>
        <w:rtl/>
      </w:rPr>
    </w:pPr>
  </w:p>
  <w:p w14:paraId="66667FA1" w14:textId="77777777" w:rsidR="0039129F" w:rsidRDefault="0039129F">
    <w:pPr>
      <w:pStyle w:val="a5"/>
      <w:rPr>
        <w:rFonts w:ascii="Arial" w:hAnsi="Arial"/>
        <w:sz w:val="16"/>
        <w:szCs w:val="16"/>
        <w:rtl/>
      </w:rPr>
    </w:pPr>
  </w:p>
  <w:p w14:paraId="053B3E4D" w14:textId="77777777" w:rsidR="0039129F" w:rsidRDefault="0039129F">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6C15A" w14:textId="77777777" w:rsidR="00DA4178" w:rsidRDefault="00DA4178">
      <w:r>
        <w:separator/>
      </w:r>
    </w:p>
  </w:footnote>
  <w:footnote w:type="continuationSeparator" w:id="0">
    <w:p w14:paraId="0CAEF2DE" w14:textId="77777777" w:rsidR="00DA4178" w:rsidRDefault="00DA41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39129F" w:rsidRDefault="0039129F" w:rsidP="00BB0B25">
    <w:pPr>
      <w:pStyle w:val="a3"/>
      <w:jc w:val="center"/>
      <w:rPr>
        <w:b/>
        <w:bCs/>
        <w:rtl/>
      </w:rPr>
    </w:pPr>
    <w:r>
      <w:rPr>
        <w:b/>
        <w:bCs/>
        <w:rtl/>
      </w:rPr>
      <w:t>מדינת ישראל</w:t>
    </w:r>
  </w:p>
  <w:p w14:paraId="61BCCEE8" w14:textId="77777777" w:rsidR="0039129F" w:rsidRDefault="0039129F" w:rsidP="00BB0B25">
    <w:pPr>
      <w:pStyle w:val="a3"/>
      <w:jc w:val="center"/>
      <w:rPr>
        <w:rtl/>
      </w:rPr>
    </w:pPr>
    <w:r>
      <w:rPr>
        <w:rtl/>
      </w:rPr>
      <w:t>משרד החינוך</w:t>
    </w:r>
  </w:p>
  <w:p w14:paraId="235A7C4A" w14:textId="77777777" w:rsidR="0039129F" w:rsidRDefault="0039129F" w:rsidP="00BB0B25">
    <w:pPr>
      <w:pStyle w:val="a3"/>
      <w:jc w:val="center"/>
      <w:rPr>
        <w:rtl/>
      </w:rPr>
    </w:pPr>
    <w:r>
      <w:rPr>
        <w:rFonts w:hint="cs"/>
        <w:rtl/>
      </w:rPr>
      <w:t>אגף בכיר, תפעול רכש ולוגיסטיקה</w:t>
    </w:r>
  </w:p>
  <w:p w14:paraId="615EECD6" w14:textId="77777777" w:rsidR="0039129F" w:rsidRDefault="0039129F" w:rsidP="00BB0B25">
    <w:pPr>
      <w:pStyle w:val="a3"/>
      <w:jc w:val="center"/>
      <w:rPr>
        <w:rtl/>
      </w:rPr>
    </w:pPr>
    <w:r>
      <w:rPr>
        <w:rFonts w:hint="cs"/>
        <w:rtl/>
      </w:rPr>
      <w:t>אגף רכש, מכרזים והתקשרויות</w:t>
    </w:r>
  </w:p>
  <w:p w14:paraId="11B0B24D" w14:textId="77777777" w:rsidR="0039129F" w:rsidRDefault="0039129F">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 w15:restartNumberingAfterBreak="0">
    <w:nsid w:val="09954381"/>
    <w:multiLevelType w:val="multilevel"/>
    <w:tmpl w:val="D5664D5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1E3C8C"/>
    <w:multiLevelType w:val="hybridMultilevel"/>
    <w:tmpl w:val="F9AE0D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B980988"/>
    <w:multiLevelType w:val="hybridMultilevel"/>
    <w:tmpl w:val="B7DADFB8"/>
    <w:lvl w:ilvl="0" w:tplc="04090009">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6"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7"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8"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8D278F1"/>
    <w:multiLevelType w:val="multilevel"/>
    <w:tmpl w:val="096824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1"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4"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5"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7"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9"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2"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3"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5"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6"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8"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43FF5F99"/>
    <w:multiLevelType w:val="hybridMultilevel"/>
    <w:tmpl w:val="891675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1"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5"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41"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64B377C6"/>
    <w:multiLevelType w:val="multilevel"/>
    <w:tmpl w:val="809202C6"/>
    <w:lvl w:ilvl="0">
      <w:start w:val="1"/>
      <w:numFmt w:val="decimal"/>
      <w:lvlText w:val="%1"/>
      <w:lvlJc w:val="left"/>
      <w:pPr>
        <w:ind w:left="432" w:hanging="432"/>
      </w:pPr>
    </w:lvl>
    <w:lvl w:ilvl="1">
      <w:start w:val="1"/>
      <w:numFmt w:val="decimal"/>
      <w:lvlText w:val="%1.%2"/>
      <w:lvlJc w:val="left"/>
      <w:pPr>
        <w:ind w:left="576" w:hanging="576"/>
      </w:pPr>
      <w:rPr>
        <w:sz w:val="28"/>
        <w:szCs w:val="28"/>
      </w:rPr>
    </w:lvl>
    <w:lvl w:ilvl="2">
      <w:start w:val="1"/>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15:restartNumberingAfterBreak="0">
    <w:nsid w:val="65134456"/>
    <w:multiLevelType w:val="hybridMultilevel"/>
    <w:tmpl w:val="152475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6"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9"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0"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2"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4"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5"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6"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7"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8"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9" w15:restartNumberingAfterBreak="0">
    <w:nsid w:val="79CF46E6"/>
    <w:multiLevelType w:val="multilevel"/>
    <w:tmpl w:val="95E03E0C"/>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color w:val="auto"/>
        <w:sz w:val="24"/>
        <w:szCs w:val="24"/>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0"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1" w15:restartNumberingAfterBreak="0">
    <w:nsid w:val="7DC66095"/>
    <w:multiLevelType w:val="hybridMultilevel"/>
    <w:tmpl w:val="F564C8C6"/>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62"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0"/>
  </w:num>
  <w:num w:numId="3">
    <w:abstractNumId w:val="21"/>
  </w:num>
  <w:num w:numId="4">
    <w:abstractNumId w:val="53"/>
  </w:num>
  <w:num w:numId="5">
    <w:abstractNumId w:val="45"/>
  </w:num>
  <w:num w:numId="6">
    <w:abstractNumId w:val="34"/>
  </w:num>
  <w:num w:numId="7">
    <w:abstractNumId w:val="24"/>
  </w:num>
  <w:num w:numId="8">
    <w:abstractNumId w:val="51"/>
  </w:num>
  <w:num w:numId="9">
    <w:abstractNumId w:val="7"/>
  </w:num>
  <w:num w:numId="10">
    <w:abstractNumId w:val="23"/>
  </w:num>
  <w:num w:numId="11">
    <w:abstractNumId w:val="54"/>
  </w:num>
  <w:num w:numId="12">
    <w:abstractNumId w:val="3"/>
  </w:num>
  <w:num w:numId="13">
    <w:abstractNumId w:val="44"/>
  </w:num>
  <w:num w:numId="14">
    <w:abstractNumId w:val="26"/>
  </w:num>
  <w:num w:numId="15">
    <w:abstractNumId w:val="14"/>
  </w:num>
  <w:num w:numId="16">
    <w:abstractNumId w:val="18"/>
  </w:num>
  <w:num w:numId="17">
    <w:abstractNumId w:val="60"/>
  </w:num>
  <w:num w:numId="18">
    <w:abstractNumId w:val="8"/>
  </w:num>
  <w:num w:numId="19">
    <w:abstractNumId w:val="10"/>
  </w:num>
  <w:num w:numId="20">
    <w:abstractNumId w:val="56"/>
  </w:num>
  <w:num w:numId="21">
    <w:abstractNumId w:val="49"/>
  </w:num>
  <w:num w:numId="22">
    <w:abstractNumId w:val="22"/>
  </w:num>
  <w:num w:numId="23">
    <w:abstractNumId w:val="27"/>
  </w:num>
  <w:num w:numId="24">
    <w:abstractNumId w:val="16"/>
  </w:num>
  <w:num w:numId="25">
    <w:abstractNumId w:val="19"/>
  </w:num>
  <w:num w:numId="26">
    <w:abstractNumId w:val="30"/>
  </w:num>
  <w:num w:numId="27">
    <w:abstractNumId w:val="13"/>
  </w:num>
  <w:num w:numId="28">
    <w:abstractNumId w:val="59"/>
  </w:num>
  <w:num w:numId="29">
    <w:abstractNumId w:val="41"/>
  </w:num>
  <w:num w:numId="30">
    <w:abstractNumId w:val="52"/>
  </w:num>
  <w:num w:numId="31">
    <w:abstractNumId w:val="32"/>
  </w:num>
  <w:num w:numId="32">
    <w:abstractNumId w:val="57"/>
  </w:num>
  <w:num w:numId="33">
    <w:abstractNumId w:val="0"/>
  </w:num>
  <w:num w:numId="34">
    <w:abstractNumId w:val="39"/>
  </w:num>
  <w:num w:numId="35">
    <w:abstractNumId w:val="33"/>
  </w:num>
  <w:num w:numId="36">
    <w:abstractNumId w:val="47"/>
  </w:num>
  <w:num w:numId="37">
    <w:abstractNumId w:val="37"/>
  </w:num>
  <w:num w:numId="38">
    <w:abstractNumId w:val="17"/>
  </w:num>
  <w:num w:numId="39">
    <w:abstractNumId w:val="55"/>
  </w:num>
  <w:num w:numId="40">
    <w:abstractNumId w:val="28"/>
  </w:num>
  <w:num w:numId="41">
    <w:abstractNumId w:val="6"/>
  </w:num>
  <w:num w:numId="42">
    <w:abstractNumId w:val="12"/>
  </w:num>
  <w:num w:numId="43">
    <w:abstractNumId w:val="11"/>
  </w:num>
  <w:num w:numId="44">
    <w:abstractNumId w:val="46"/>
  </w:num>
  <w:num w:numId="45">
    <w:abstractNumId w:val="58"/>
  </w:num>
  <w:num w:numId="46">
    <w:abstractNumId w:val="48"/>
  </w:num>
  <w:num w:numId="47">
    <w:abstractNumId w:val="35"/>
  </w:num>
  <w:num w:numId="48">
    <w:abstractNumId w:val="36"/>
  </w:num>
  <w:num w:numId="49">
    <w:abstractNumId w:val="38"/>
  </w:num>
  <w:num w:numId="50">
    <w:abstractNumId w:val="62"/>
  </w:num>
  <w:num w:numId="51">
    <w:abstractNumId w:val="50"/>
  </w:num>
  <w:num w:numId="52">
    <w:abstractNumId w:val="31"/>
  </w:num>
  <w:num w:numId="53">
    <w:abstractNumId w:val="25"/>
  </w:num>
  <w:num w:numId="54">
    <w:abstractNumId w:val="1"/>
  </w:num>
  <w:num w:numId="55">
    <w:abstractNumId w:val="40"/>
  </w:num>
  <w:num w:numId="56">
    <w:abstractNumId w:val="5"/>
  </w:num>
  <w:num w:numId="57">
    <w:abstractNumId w:val="61"/>
  </w:num>
  <w:num w:numId="58">
    <w:abstractNumId w:val="43"/>
  </w:num>
  <w:num w:numId="5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
  </w:num>
  <w:num w:numId="61">
    <w:abstractNumId w:val="2"/>
  </w:num>
  <w:num w:numId="62">
    <w:abstractNumId w:val="42"/>
  </w:num>
  <w:num w:numId="63">
    <w:abstractNumId w:val="2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10B52"/>
    <w:rsid w:val="00013A2E"/>
    <w:rsid w:val="00013C82"/>
    <w:rsid w:val="00014991"/>
    <w:rsid w:val="00014E3E"/>
    <w:rsid w:val="00017C8E"/>
    <w:rsid w:val="0002020D"/>
    <w:rsid w:val="00021B1C"/>
    <w:rsid w:val="000223F9"/>
    <w:rsid w:val="00023C58"/>
    <w:rsid w:val="00023DB9"/>
    <w:rsid w:val="000319D4"/>
    <w:rsid w:val="00032F94"/>
    <w:rsid w:val="00034937"/>
    <w:rsid w:val="000377E0"/>
    <w:rsid w:val="00037DC9"/>
    <w:rsid w:val="00041B41"/>
    <w:rsid w:val="00041EBC"/>
    <w:rsid w:val="0004221A"/>
    <w:rsid w:val="00042CD0"/>
    <w:rsid w:val="00044181"/>
    <w:rsid w:val="00044792"/>
    <w:rsid w:val="00052090"/>
    <w:rsid w:val="00055088"/>
    <w:rsid w:val="000559EB"/>
    <w:rsid w:val="00073BB7"/>
    <w:rsid w:val="000814A7"/>
    <w:rsid w:val="000844C5"/>
    <w:rsid w:val="00084B45"/>
    <w:rsid w:val="000869A4"/>
    <w:rsid w:val="00086AC0"/>
    <w:rsid w:val="000907D1"/>
    <w:rsid w:val="000908A3"/>
    <w:rsid w:val="000919B2"/>
    <w:rsid w:val="00092E4D"/>
    <w:rsid w:val="000957D6"/>
    <w:rsid w:val="00095E06"/>
    <w:rsid w:val="000A4AE5"/>
    <w:rsid w:val="000C170D"/>
    <w:rsid w:val="000C7E34"/>
    <w:rsid w:val="000C7EB6"/>
    <w:rsid w:val="000E1BBA"/>
    <w:rsid w:val="000E23D5"/>
    <w:rsid w:val="000E552A"/>
    <w:rsid w:val="000E62A5"/>
    <w:rsid w:val="000E6A32"/>
    <w:rsid w:val="000E7229"/>
    <w:rsid w:val="000E7DC4"/>
    <w:rsid w:val="000F1878"/>
    <w:rsid w:val="00100F5C"/>
    <w:rsid w:val="00103D6D"/>
    <w:rsid w:val="001106CC"/>
    <w:rsid w:val="00110C5E"/>
    <w:rsid w:val="0011160A"/>
    <w:rsid w:val="00112EFA"/>
    <w:rsid w:val="00114030"/>
    <w:rsid w:val="00114965"/>
    <w:rsid w:val="001155A3"/>
    <w:rsid w:val="00117D06"/>
    <w:rsid w:val="00120017"/>
    <w:rsid w:val="00130EEC"/>
    <w:rsid w:val="00144523"/>
    <w:rsid w:val="001445AE"/>
    <w:rsid w:val="00145F34"/>
    <w:rsid w:val="0014797B"/>
    <w:rsid w:val="00150B1B"/>
    <w:rsid w:val="001512EA"/>
    <w:rsid w:val="001536C0"/>
    <w:rsid w:val="001561EB"/>
    <w:rsid w:val="00161C5C"/>
    <w:rsid w:val="00161D08"/>
    <w:rsid w:val="0016211A"/>
    <w:rsid w:val="001631D9"/>
    <w:rsid w:val="001636BF"/>
    <w:rsid w:val="00166AE0"/>
    <w:rsid w:val="00166C0D"/>
    <w:rsid w:val="00166E13"/>
    <w:rsid w:val="00172A08"/>
    <w:rsid w:val="00174565"/>
    <w:rsid w:val="00175809"/>
    <w:rsid w:val="0017610C"/>
    <w:rsid w:val="00177C44"/>
    <w:rsid w:val="00180AD9"/>
    <w:rsid w:val="00180CD2"/>
    <w:rsid w:val="00182249"/>
    <w:rsid w:val="001841FC"/>
    <w:rsid w:val="00184E5C"/>
    <w:rsid w:val="00186233"/>
    <w:rsid w:val="00194A61"/>
    <w:rsid w:val="00195063"/>
    <w:rsid w:val="00195192"/>
    <w:rsid w:val="001A0C89"/>
    <w:rsid w:val="001A10D4"/>
    <w:rsid w:val="001A20AA"/>
    <w:rsid w:val="001A2716"/>
    <w:rsid w:val="001A376F"/>
    <w:rsid w:val="001A5499"/>
    <w:rsid w:val="001B3223"/>
    <w:rsid w:val="001C1482"/>
    <w:rsid w:val="001C5022"/>
    <w:rsid w:val="001C5C18"/>
    <w:rsid w:val="001D0FF5"/>
    <w:rsid w:val="001D2174"/>
    <w:rsid w:val="001D2441"/>
    <w:rsid w:val="001D3F3B"/>
    <w:rsid w:val="001D5A78"/>
    <w:rsid w:val="001E12AF"/>
    <w:rsid w:val="001E2011"/>
    <w:rsid w:val="001E4D9C"/>
    <w:rsid w:val="001E555B"/>
    <w:rsid w:val="001E6AB6"/>
    <w:rsid w:val="001F0E7F"/>
    <w:rsid w:val="001F3C29"/>
    <w:rsid w:val="001F6B5C"/>
    <w:rsid w:val="001F7417"/>
    <w:rsid w:val="00200C40"/>
    <w:rsid w:val="0020130A"/>
    <w:rsid w:val="00203586"/>
    <w:rsid w:val="0020404C"/>
    <w:rsid w:val="00210721"/>
    <w:rsid w:val="00213295"/>
    <w:rsid w:val="00215671"/>
    <w:rsid w:val="002166A4"/>
    <w:rsid w:val="00216995"/>
    <w:rsid w:val="002305B2"/>
    <w:rsid w:val="00232F84"/>
    <w:rsid w:val="00234872"/>
    <w:rsid w:val="002354EA"/>
    <w:rsid w:val="00236B1D"/>
    <w:rsid w:val="00237FAB"/>
    <w:rsid w:val="00245E36"/>
    <w:rsid w:val="00267CF1"/>
    <w:rsid w:val="0027132A"/>
    <w:rsid w:val="002731EF"/>
    <w:rsid w:val="00280EE2"/>
    <w:rsid w:val="0028293E"/>
    <w:rsid w:val="00282A71"/>
    <w:rsid w:val="00282D81"/>
    <w:rsid w:val="002843F4"/>
    <w:rsid w:val="002851CC"/>
    <w:rsid w:val="00286069"/>
    <w:rsid w:val="00291BCB"/>
    <w:rsid w:val="00292F44"/>
    <w:rsid w:val="00293108"/>
    <w:rsid w:val="0029336C"/>
    <w:rsid w:val="002954A3"/>
    <w:rsid w:val="00295E21"/>
    <w:rsid w:val="002A0902"/>
    <w:rsid w:val="002A09CF"/>
    <w:rsid w:val="002A1B9E"/>
    <w:rsid w:val="002A2071"/>
    <w:rsid w:val="002B08FE"/>
    <w:rsid w:val="002B18B6"/>
    <w:rsid w:val="002B3153"/>
    <w:rsid w:val="002B7BEE"/>
    <w:rsid w:val="002C168E"/>
    <w:rsid w:val="002C242E"/>
    <w:rsid w:val="002C4E25"/>
    <w:rsid w:val="002D0B32"/>
    <w:rsid w:val="002E6039"/>
    <w:rsid w:val="002E6B03"/>
    <w:rsid w:val="002F073E"/>
    <w:rsid w:val="002F7D99"/>
    <w:rsid w:val="0030429B"/>
    <w:rsid w:val="00310065"/>
    <w:rsid w:val="00310736"/>
    <w:rsid w:val="003107AE"/>
    <w:rsid w:val="00310A0E"/>
    <w:rsid w:val="00313B9D"/>
    <w:rsid w:val="00315C15"/>
    <w:rsid w:val="00315DDE"/>
    <w:rsid w:val="00316F2B"/>
    <w:rsid w:val="003176C2"/>
    <w:rsid w:val="0032254E"/>
    <w:rsid w:val="00325449"/>
    <w:rsid w:val="00330BEB"/>
    <w:rsid w:val="003313C1"/>
    <w:rsid w:val="003326F8"/>
    <w:rsid w:val="00337DE3"/>
    <w:rsid w:val="0034072B"/>
    <w:rsid w:val="00344A8A"/>
    <w:rsid w:val="003469FE"/>
    <w:rsid w:val="00350299"/>
    <w:rsid w:val="003511ED"/>
    <w:rsid w:val="00353C42"/>
    <w:rsid w:val="00353F76"/>
    <w:rsid w:val="00354700"/>
    <w:rsid w:val="00355B42"/>
    <w:rsid w:val="003563D4"/>
    <w:rsid w:val="003577B7"/>
    <w:rsid w:val="00360DCF"/>
    <w:rsid w:val="00361941"/>
    <w:rsid w:val="0036612D"/>
    <w:rsid w:val="0036712E"/>
    <w:rsid w:val="00367CD5"/>
    <w:rsid w:val="00370613"/>
    <w:rsid w:val="00374D64"/>
    <w:rsid w:val="00375612"/>
    <w:rsid w:val="00377116"/>
    <w:rsid w:val="003771CD"/>
    <w:rsid w:val="00381E73"/>
    <w:rsid w:val="00383A74"/>
    <w:rsid w:val="003847F9"/>
    <w:rsid w:val="0038637A"/>
    <w:rsid w:val="0039129F"/>
    <w:rsid w:val="003A0177"/>
    <w:rsid w:val="003A0F30"/>
    <w:rsid w:val="003A3710"/>
    <w:rsid w:val="003A4D0E"/>
    <w:rsid w:val="003B0593"/>
    <w:rsid w:val="003B0851"/>
    <w:rsid w:val="003B0C54"/>
    <w:rsid w:val="003B3C0F"/>
    <w:rsid w:val="003B7006"/>
    <w:rsid w:val="003B7978"/>
    <w:rsid w:val="003C068A"/>
    <w:rsid w:val="003C3451"/>
    <w:rsid w:val="003C35A0"/>
    <w:rsid w:val="003C517F"/>
    <w:rsid w:val="003C64B4"/>
    <w:rsid w:val="003D0814"/>
    <w:rsid w:val="003D1845"/>
    <w:rsid w:val="003D1D8E"/>
    <w:rsid w:val="003D65E6"/>
    <w:rsid w:val="003E093F"/>
    <w:rsid w:val="003E464F"/>
    <w:rsid w:val="003E7498"/>
    <w:rsid w:val="003F2A8E"/>
    <w:rsid w:val="003F7730"/>
    <w:rsid w:val="0040049E"/>
    <w:rsid w:val="0040058C"/>
    <w:rsid w:val="004024EC"/>
    <w:rsid w:val="0040290D"/>
    <w:rsid w:val="00403848"/>
    <w:rsid w:val="00403BF9"/>
    <w:rsid w:val="00403C1B"/>
    <w:rsid w:val="00405392"/>
    <w:rsid w:val="00406D5A"/>
    <w:rsid w:val="00407F94"/>
    <w:rsid w:val="004104C6"/>
    <w:rsid w:val="00416AB5"/>
    <w:rsid w:val="00423349"/>
    <w:rsid w:val="00423BBD"/>
    <w:rsid w:val="00426560"/>
    <w:rsid w:val="0043328B"/>
    <w:rsid w:val="0044233E"/>
    <w:rsid w:val="00442E1B"/>
    <w:rsid w:val="00446D4E"/>
    <w:rsid w:val="0044772C"/>
    <w:rsid w:val="00454EEA"/>
    <w:rsid w:val="00455629"/>
    <w:rsid w:val="00455AC7"/>
    <w:rsid w:val="00460424"/>
    <w:rsid w:val="00461218"/>
    <w:rsid w:val="004644C9"/>
    <w:rsid w:val="004704E8"/>
    <w:rsid w:val="00470E59"/>
    <w:rsid w:val="00472754"/>
    <w:rsid w:val="00472B5E"/>
    <w:rsid w:val="004749FC"/>
    <w:rsid w:val="004779E9"/>
    <w:rsid w:val="00482958"/>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6EB"/>
    <w:rsid w:val="004C57B4"/>
    <w:rsid w:val="004C6E56"/>
    <w:rsid w:val="004D0E47"/>
    <w:rsid w:val="004D0F7B"/>
    <w:rsid w:val="004D1D10"/>
    <w:rsid w:val="004D1F38"/>
    <w:rsid w:val="004D4D5C"/>
    <w:rsid w:val="004D4DDA"/>
    <w:rsid w:val="004D5E40"/>
    <w:rsid w:val="004E1BDB"/>
    <w:rsid w:val="004E5155"/>
    <w:rsid w:val="004E5DB7"/>
    <w:rsid w:val="004E607B"/>
    <w:rsid w:val="004E7520"/>
    <w:rsid w:val="004E761C"/>
    <w:rsid w:val="004E7BBC"/>
    <w:rsid w:val="004F059B"/>
    <w:rsid w:val="004F337A"/>
    <w:rsid w:val="004F3A3C"/>
    <w:rsid w:val="004F66BF"/>
    <w:rsid w:val="004F7B59"/>
    <w:rsid w:val="00502987"/>
    <w:rsid w:val="00503897"/>
    <w:rsid w:val="00503BEE"/>
    <w:rsid w:val="00503C5E"/>
    <w:rsid w:val="00506BE8"/>
    <w:rsid w:val="00511250"/>
    <w:rsid w:val="00511C5C"/>
    <w:rsid w:val="00513E96"/>
    <w:rsid w:val="00514F4F"/>
    <w:rsid w:val="005156E1"/>
    <w:rsid w:val="00516315"/>
    <w:rsid w:val="00516517"/>
    <w:rsid w:val="00526C8C"/>
    <w:rsid w:val="00527786"/>
    <w:rsid w:val="005301AA"/>
    <w:rsid w:val="00530FB7"/>
    <w:rsid w:val="00533D0B"/>
    <w:rsid w:val="00534883"/>
    <w:rsid w:val="00541869"/>
    <w:rsid w:val="00541E93"/>
    <w:rsid w:val="005426D8"/>
    <w:rsid w:val="005470FE"/>
    <w:rsid w:val="00547DF4"/>
    <w:rsid w:val="00550175"/>
    <w:rsid w:val="00550EDC"/>
    <w:rsid w:val="00554885"/>
    <w:rsid w:val="00556EC1"/>
    <w:rsid w:val="00564290"/>
    <w:rsid w:val="005643D0"/>
    <w:rsid w:val="005730E8"/>
    <w:rsid w:val="00574C00"/>
    <w:rsid w:val="00575782"/>
    <w:rsid w:val="0057638A"/>
    <w:rsid w:val="00576A35"/>
    <w:rsid w:val="005815D4"/>
    <w:rsid w:val="005820A8"/>
    <w:rsid w:val="0058482C"/>
    <w:rsid w:val="00587934"/>
    <w:rsid w:val="00587ABC"/>
    <w:rsid w:val="005921A3"/>
    <w:rsid w:val="00593627"/>
    <w:rsid w:val="00593A29"/>
    <w:rsid w:val="0059400F"/>
    <w:rsid w:val="00595BE1"/>
    <w:rsid w:val="005978C0"/>
    <w:rsid w:val="005A0179"/>
    <w:rsid w:val="005A1228"/>
    <w:rsid w:val="005A194D"/>
    <w:rsid w:val="005A26FE"/>
    <w:rsid w:val="005A2959"/>
    <w:rsid w:val="005A5E8C"/>
    <w:rsid w:val="005A6D20"/>
    <w:rsid w:val="005A6EAB"/>
    <w:rsid w:val="005B10D4"/>
    <w:rsid w:val="005B21F5"/>
    <w:rsid w:val="005B2D23"/>
    <w:rsid w:val="005B40E1"/>
    <w:rsid w:val="005B5BEF"/>
    <w:rsid w:val="005B69F9"/>
    <w:rsid w:val="005C1955"/>
    <w:rsid w:val="005C3580"/>
    <w:rsid w:val="005C4E79"/>
    <w:rsid w:val="005D0A0A"/>
    <w:rsid w:val="005D2E10"/>
    <w:rsid w:val="005D56B6"/>
    <w:rsid w:val="005E2E80"/>
    <w:rsid w:val="005E2F50"/>
    <w:rsid w:val="005E2FAB"/>
    <w:rsid w:val="005E46F2"/>
    <w:rsid w:val="005E518D"/>
    <w:rsid w:val="005E75F9"/>
    <w:rsid w:val="005F1EFA"/>
    <w:rsid w:val="005F6B06"/>
    <w:rsid w:val="005F6D9C"/>
    <w:rsid w:val="005F775C"/>
    <w:rsid w:val="00600EA0"/>
    <w:rsid w:val="00600FA7"/>
    <w:rsid w:val="00604AA5"/>
    <w:rsid w:val="0060572F"/>
    <w:rsid w:val="00607F85"/>
    <w:rsid w:val="00610816"/>
    <w:rsid w:val="00611DC6"/>
    <w:rsid w:val="00612B01"/>
    <w:rsid w:val="006155FA"/>
    <w:rsid w:val="00615945"/>
    <w:rsid w:val="006177DC"/>
    <w:rsid w:val="00620219"/>
    <w:rsid w:val="00621104"/>
    <w:rsid w:val="00627630"/>
    <w:rsid w:val="00631E8B"/>
    <w:rsid w:val="00640434"/>
    <w:rsid w:val="0064216F"/>
    <w:rsid w:val="00642DEF"/>
    <w:rsid w:val="00643A69"/>
    <w:rsid w:val="00644EC2"/>
    <w:rsid w:val="0064744B"/>
    <w:rsid w:val="00651A43"/>
    <w:rsid w:val="00656E0A"/>
    <w:rsid w:val="00657E7A"/>
    <w:rsid w:val="00662198"/>
    <w:rsid w:val="00664747"/>
    <w:rsid w:val="0066698A"/>
    <w:rsid w:val="00667729"/>
    <w:rsid w:val="00673318"/>
    <w:rsid w:val="006735DA"/>
    <w:rsid w:val="00674D62"/>
    <w:rsid w:val="00674E8D"/>
    <w:rsid w:val="00682C0F"/>
    <w:rsid w:val="00684270"/>
    <w:rsid w:val="00684BDA"/>
    <w:rsid w:val="00686299"/>
    <w:rsid w:val="00691EA7"/>
    <w:rsid w:val="006920F8"/>
    <w:rsid w:val="00694B52"/>
    <w:rsid w:val="006A13B9"/>
    <w:rsid w:val="006A54F5"/>
    <w:rsid w:val="006B0363"/>
    <w:rsid w:val="006B0B40"/>
    <w:rsid w:val="006B30A3"/>
    <w:rsid w:val="006B3EBD"/>
    <w:rsid w:val="006B6FE1"/>
    <w:rsid w:val="006C0146"/>
    <w:rsid w:val="006C34D9"/>
    <w:rsid w:val="006C3B2C"/>
    <w:rsid w:val="006C4529"/>
    <w:rsid w:val="006C5114"/>
    <w:rsid w:val="006C5710"/>
    <w:rsid w:val="006C7AE5"/>
    <w:rsid w:val="006D166A"/>
    <w:rsid w:val="006D3FE9"/>
    <w:rsid w:val="006E3A3B"/>
    <w:rsid w:val="006E5225"/>
    <w:rsid w:val="006F12B8"/>
    <w:rsid w:val="006F1CE1"/>
    <w:rsid w:val="006F5804"/>
    <w:rsid w:val="006F7371"/>
    <w:rsid w:val="00701CF6"/>
    <w:rsid w:val="00701E8B"/>
    <w:rsid w:val="00703701"/>
    <w:rsid w:val="007040B7"/>
    <w:rsid w:val="007054F1"/>
    <w:rsid w:val="007122A7"/>
    <w:rsid w:val="0071740C"/>
    <w:rsid w:val="00720DBB"/>
    <w:rsid w:val="00726138"/>
    <w:rsid w:val="007304C1"/>
    <w:rsid w:val="007311AF"/>
    <w:rsid w:val="0073349B"/>
    <w:rsid w:val="007351FA"/>
    <w:rsid w:val="00736425"/>
    <w:rsid w:val="0074089A"/>
    <w:rsid w:val="00742C36"/>
    <w:rsid w:val="00743D48"/>
    <w:rsid w:val="00753CD9"/>
    <w:rsid w:val="007546CD"/>
    <w:rsid w:val="00754E6D"/>
    <w:rsid w:val="007571CB"/>
    <w:rsid w:val="00760A61"/>
    <w:rsid w:val="00760F12"/>
    <w:rsid w:val="00761C73"/>
    <w:rsid w:val="0076222B"/>
    <w:rsid w:val="0076775E"/>
    <w:rsid w:val="00773801"/>
    <w:rsid w:val="007746EC"/>
    <w:rsid w:val="00776951"/>
    <w:rsid w:val="007807EA"/>
    <w:rsid w:val="0078084D"/>
    <w:rsid w:val="00783CCC"/>
    <w:rsid w:val="00785F2E"/>
    <w:rsid w:val="00787075"/>
    <w:rsid w:val="007876D2"/>
    <w:rsid w:val="007902C2"/>
    <w:rsid w:val="00793A29"/>
    <w:rsid w:val="00794B6F"/>
    <w:rsid w:val="0079552C"/>
    <w:rsid w:val="00796C26"/>
    <w:rsid w:val="007A1D4A"/>
    <w:rsid w:val="007A20C6"/>
    <w:rsid w:val="007A59C1"/>
    <w:rsid w:val="007A625D"/>
    <w:rsid w:val="007B0232"/>
    <w:rsid w:val="007B3502"/>
    <w:rsid w:val="007B639B"/>
    <w:rsid w:val="007B77CD"/>
    <w:rsid w:val="007C109E"/>
    <w:rsid w:val="007D0004"/>
    <w:rsid w:val="007D0878"/>
    <w:rsid w:val="007D13D5"/>
    <w:rsid w:val="007D14CA"/>
    <w:rsid w:val="007D178D"/>
    <w:rsid w:val="007D2AB2"/>
    <w:rsid w:val="007D2C09"/>
    <w:rsid w:val="007D3AB1"/>
    <w:rsid w:val="007D530A"/>
    <w:rsid w:val="007D682C"/>
    <w:rsid w:val="007F6DEB"/>
    <w:rsid w:val="007F7131"/>
    <w:rsid w:val="007F78A6"/>
    <w:rsid w:val="007F7BB0"/>
    <w:rsid w:val="00801057"/>
    <w:rsid w:val="00804C2D"/>
    <w:rsid w:val="00811EF8"/>
    <w:rsid w:val="00812ED2"/>
    <w:rsid w:val="0081351B"/>
    <w:rsid w:val="00815BC1"/>
    <w:rsid w:val="0082310E"/>
    <w:rsid w:val="00823449"/>
    <w:rsid w:val="00825187"/>
    <w:rsid w:val="00825249"/>
    <w:rsid w:val="008253B3"/>
    <w:rsid w:val="00826190"/>
    <w:rsid w:val="00830F0C"/>
    <w:rsid w:val="008325A4"/>
    <w:rsid w:val="008344FE"/>
    <w:rsid w:val="00837E49"/>
    <w:rsid w:val="00844291"/>
    <w:rsid w:val="008460CF"/>
    <w:rsid w:val="00846E39"/>
    <w:rsid w:val="008477D2"/>
    <w:rsid w:val="008506F3"/>
    <w:rsid w:val="00850EF9"/>
    <w:rsid w:val="00857656"/>
    <w:rsid w:val="00860EC3"/>
    <w:rsid w:val="008637A9"/>
    <w:rsid w:val="00871466"/>
    <w:rsid w:val="0087482A"/>
    <w:rsid w:val="00875B36"/>
    <w:rsid w:val="008760D0"/>
    <w:rsid w:val="008801D5"/>
    <w:rsid w:val="00881F8C"/>
    <w:rsid w:val="008824C8"/>
    <w:rsid w:val="00882903"/>
    <w:rsid w:val="00882F83"/>
    <w:rsid w:val="00883F3F"/>
    <w:rsid w:val="00884741"/>
    <w:rsid w:val="00886B4A"/>
    <w:rsid w:val="0089269C"/>
    <w:rsid w:val="0089590D"/>
    <w:rsid w:val="008A137C"/>
    <w:rsid w:val="008A1696"/>
    <w:rsid w:val="008B06E5"/>
    <w:rsid w:val="008B6EE1"/>
    <w:rsid w:val="008B791B"/>
    <w:rsid w:val="008C02D5"/>
    <w:rsid w:val="008C361A"/>
    <w:rsid w:val="008C488B"/>
    <w:rsid w:val="008C67C6"/>
    <w:rsid w:val="008C7285"/>
    <w:rsid w:val="008C791C"/>
    <w:rsid w:val="008D09F2"/>
    <w:rsid w:val="008D3E1D"/>
    <w:rsid w:val="008F202A"/>
    <w:rsid w:val="008F2C79"/>
    <w:rsid w:val="008F397A"/>
    <w:rsid w:val="008F6EDC"/>
    <w:rsid w:val="009002F6"/>
    <w:rsid w:val="00907AB9"/>
    <w:rsid w:val="00911E3B"/>
    <w:rsid w:val="00912A6B"/>
    <w:rsid w:val="00913B0B"/>
    <w:rsid w:val="00914BE8"/>
    <w:rsid w:val="00917248"/>
    <w:rsid w:val="00921AC8"/>
    <w:rsid w:val="00921E9F"/>
    <w:rsid w:val="009236E0"/>
    <w:rsid w:val="009300B8"/>
    <w:rsid w:val="0093151F"/>
    <w:rsid w:val="00931DDF"/>
    <w:rsid w:val="00931F28"/>
    <w:rsid w:val="00934EE7"/>
    <w:rsid w:val="00935C46"/>
    <w:rsid w:val="00937045"/>
    <w:rsid w:val="0094081C"/>
    <w:rsid w:val="00953508"/>
    <w:rsid w:val="00954B5D"/>
    <w:rsid w:val="00961E08"/>
    <w:rsid w:val="00965562"/>
    <w:rsid w:val="009670F1"/>
    <w:rsid w:val="009678AD"/>
    <w:rsid w:val="009703C2"/>
    <w:rsid w:val="00972866"/>
    <w:rsid w:val="00982081"/>
    <w:rsid w:val="0098429D"/>
    <w:rsid w:val="009910CE"/>
    <w:rsid w:val="00991513"/>
    <w:rsid w:val="00992214"/>
    <w:rsid w:val="00992588"/>
    <w:rsid w:val="0099784E"/>
    <w:rsid w:val="009A5C0A"/>
    <w:rsid w:val="009A6D7C"/>
    <w:rsid w:val="009B2072"/>
    <w:rsid w:val="009B71E6"/>
    <w:rsid w:val="009C16C9"/>
    <w:rsid w:val="009C2314"/>
    <w:rsid w:val="009C57D1"/>
    <w:rsid w:val="009C6048"/>
    <w:rsid w:val="009C79B2"/>
    <w:rsid w:val="009D0D1F"/>
    <w:rsid w:val="009D5811"/>
    <w:rsid w:val="009D668D"/>
    <w:rsid w:val="009D7118"/>
    <w:rsid w:val="009D7C89"/>
    <w:rsid w:val="009E0827"/>
    <w:rsid w:val="009E0D98"/>
    <w:rsid w:val="009E0EDF"/>
    <w:rsid w:val="009E4CA0"/>
    <w:rsid w:val="009F09EB"/>
    <w:rsid w:val="009F360E"/>
    <w:rsid w:val="009F5DE9"/>
    <w:rsid w:val="009F65C7"/>
    <w:rsid w:val="009F672C"/>
    <w:rsid w:val="009F7FB1"/>
    <w:rsid w:val="00A01AE1"/>
    <w:rsid w:val="00A02A56"/>
    <w:rsid w:val="00A03B3B"/>
    <w:rsid w:val="00A03DBC"/>
    <w:rsid w:val="00A056DD"/>
    <w:rsid w:val="00A060C9"/>
    <w:rsid w:val="00A10E96"/>
    <w:rsid w:val="00A13919"/>
    <w:rsid w:val="00A229B7"/>
    <w:rsid w:val="00A233BA"/>
    <w:rsid w:val="00A24865"/>
    <w:rsid w:val="00A256A0"/>
    <w:rsid w:val="00A256E1"/>
    <w:rsid w:val="00A27B61"/>
    <w:rsid w:val="00A35A84"/>
    <w:rsid w:val="00A36267"/>
    <w:rsid w:val="00A3695D"/>
    <w:rsid w:val="00A37967"/>
    <w:rsid w:val="00A40794"/>
    <w:rsid w:val="00A42AA9"/>
    <w:rsid w:val="00A516EF"/>
    <w:rsid w:val="00A57EEA"/>
    <w:rsid w:val="00A63C04"/>
    <w:rsid w:val="00A642E6"/>
    <w:rsid w:val="00A67BC6"/>
    <w:rsid w:val="00A71241"/>
    <w:rsid w:val="00A7250D"/>
    <w:rsid w:val="00A72F0B"/>
    <w:rsid w:val="00A73918"/>
    <w:rsid w:val="00A75116"/>
    <w:rsid w:val="00A77C35"/>
    <w:rsid w:val="00A8288D"/>
    <w:rsid w:val="00A8635A"/>
    <w:rsid w:val="00A87383"/>
    <w:rsid w:val="00A94EE5"/>
    <w:rsid w:val="00A971D8"/>
    <w:rsid w:val="00AA2788"/>
    <w:rsid w:val="00AA340C"/>
    <w:rsid w:val="00AA4ABC"/>
    <w:rsid w:val="00AA4F97"/>
    <w:rsid w:val="00AA5ECB"/>
    <w:rsid w:val="00AA7288"/>
    <w:rsid w:val="00AB2B4A"/>
    <w:rsid w:val="00AB4CA1"/>
    <w:rsid w:val="00AB6740"/>
    <w:rsid w:val="00AB7F79"/>
    <w:rsid w:val="00AC5F8B"/>
    <w:rsid w:val="00AD08CA"/>
    <w:rsid w:val="00AD4FCF"/>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6FB"/>
    <w:rsid w:val="00B138A5"/>
    <w:rsid w:val="00B13E64"/>
    <w:rsid w:val="00B150C3"/>
    <w:rsid w:val="00B17AF3"/>
    <w:rsid w:val="00B20AAE"/>
    <w:rsid w:val="00B229A4"/>
    <w:rsid w:val="00B237EA"/>
    <w:rsid w:val="00B23AEB"/>
    <w:rsid w:val="00B23C5F"/>
    <w:rsid w:val="00B23E0E"/>
    <w:rsid w:val="00B24A0E"/>
    <w:rsid w:val="00B30498"/>
    <w:rsid w:val="00B30F4C"/>
    <w:rsid w:val="00B364FF"/>
    <w:rsid w:val="00B36CDA"/>
    <w:rsid w:val="00B37A48"/>
    <w:rsid w:val="00B40657"/>
    <w:rsid w:val="00B45E84"/>
    <w:rsid w:val="00B46B6E"/>
    <w:rsid w:val="00B4720D"/>
    <w:rsid w:val="00B5082A"/>
    <w:rsid w:val="00B562B2"/>
    <w:rsid w:val="00B6065E"/>
    <w:rsid w:val="00B61806"/>
    <w:rsid w:val="00B648CF"/>
    <w:rsid w:val="00B71B2B"/>
    <w:rsid w:val="00B73C96"/>
    <w:rsid w:val="00B765D9"/>
    <w:rsid w:val="00B77FC6"/>
    <w:rsid w:val="00B81F24"/>
    <w:rsid w:val="00B82F4E"/>
    <w:rsid w:val="00B8601F"/>
    <w:rsid w:val="00B86AA8"/>
    <w:rsid w:val="00B926A6"/>
    <w:rsid w:val="00B92CDE"/>
    <w:rsid w:val="00B9306A"/>
    <w:rsid w:val="00B94325"/>
    <w:rsid w:val="00B9446D"/>
    <w:rsid w:val="00B94E9F"/>
    <w:rsid w:val="00BA1FFE"/>
    <w:rsid w:val="00BA4977"/>
    <w:rsid w:val="00BB0B25"/>
    <w:rsid w:val="00BB48CC"/>
    <w:rsid w:val="00BB499F"/>
    <w:rsid w:val="00BC2A2F"/>
    <w:rsid w:val="00BC3390"/>
    <w:rsid w:val="00BC39C8"/>
    <w:rsid w:val="00BC557E"/>
    <w:rsid w:val="00BC72C5"/>
    <w:rsid w:val="00BD18F9"/>
    <w:rsid w:val="00BD3918"/>
    <w:rsid w:val="00BD3A21"/>
    <w:rsid w:val="00BD4F38"/>
    <w:rsid w:val="00BD561D"/>
    <w:rsid w:val="00BD65B6"/>
    <w:rsid w:val="00BD78BE"/>
    <w:rsid w:val="00BD7C38"/>
    <w:rsid w:val="00BE1992"/>
    <w:rsid w:val="00BE303B"/>
    <w:rsid w:val="00BE7374"/>
    <w:rsid w:val="00BE7550"/>
    <w:rsid w:val="00BF0603"/>
    <w:rsid w:val="00BF589E"/>
    <w:rsid w:val="00BF6B37"/>
    <w:rsid w:val="00C013DD"/>
    <w:rsid w:val="00C0532E"/>
    <w:rsid w:val="00C06EC7"/>
    <w:rsid w:val="00C10B40"/>
    <w:rsid w:val="00C14F70"/>
    <w:rsid w:val="00C15F0B"/>
    <w:rsid w:val="00C179BB"/>
    <w:rsid w:val="00C21D5C"/>
    <w:rsid w:val="00C2256A"/>
    <w:rsid w:val="00C24F6F"/>
    <w:rsid w:val="00C31149"/>
    <w:rsid w:val="00C3140A"/>
    <w:rsid w:val="00C316C2"/>
    <w:rsid w:val="00C32659"/>
    <w:rsid w:val="00C35ADA"/>
    <w:rsid w:val="00C36309"/>
    <w:rsid w:val="00C37B76"/>
    <w:rsid w:val="00C37C3B"/>
    <w:rsid w:val="00C4009B"/>
    <w:rsid w:val="00C404A6"/>
    <w:rsid w:val="00C413F1"/>
    <w:rsid w:val="00C41524"/>
    <w:rsid w:val="00C427C0"/>
    <w:rsid w:val="00C437CA"/>
    <w:rsid w:val="00C43DB5"/>
    <w:rsid w:val="00C45747"/>
    <w:rsid w:val="00C47DC8"/>
    <w:rsid w:val="00C51A9D"/>
    <w:rsid w:val="00C51BB2"/>
    <w:rsid w:val="00C52E71"/>
    <w:rsid w:val="00C57EA1"/>
    <w:rsid w:val="00C57F62"/>
    <w:rsid w:val="00C6068A"/>
    <w:rsid w:val="00C657E9"/>
    <w:rsid w:val="00C71398"/>
    <w:rsid w:val="00C718CB"/>
    <w:rsid w:val="00C71BB3"/>
    <w:rsid w:val="00C72510"/>
    <w:rsid w:val="00C75D76"/>
    <w:rsid w:val="00C77E1B"/>
    <w:rsid w:val="00C8727C"/>
    <w:rsid w:val="00C91D11"/>
    <w:rsid w:val="00C92198"/>
    <w:rsid w:val="00C949DC"/>
    <w:rsid w:val="00CA28BA"/>
    <w:rsid w:val="00CA2EB1"/>
    <w:rsid w:val="00CA34D0"/>
    <w:rsid w:val="00CA615F"/>
    <w:rsid w:val="00CA7607"/>
    <w:rsid w:val="00CB0247"/>
    <w:rsid w:val="00CB2F66"/>
    <w:rsid w:val="00CB34A4"/>
    <w:rsid w:val="00CC35A9"/>
    <w:rsid w:val="00CD089D"/>
    <w:rsid w:val="00CD0DAD"/>
    <w:rsid w:val="00CD32F9"/>
    <w:rsid w:val="00CD6334"/>
    <w:rsid w:val="00CD70C1"/>
    <w:rsid w:val="00CD7F72"/>
    <w:rsid w:val="00CF00DE"/>
    <w:rsid w:val="00CF0149"/>
    <w:rsid w:val="00CF7CBD"/>
    <w:rsid w:val="00D045AF"/>
    <w:rsid w:val="00D05AE8"/>
    <w:rsid w:val="00D07A01"/>
    <w:rsid w:val="00D1170E"/>
    <w:rsid w:val="00D13E87"/>
    <w:rsid w:val="00D14AB4"/>
    <w:rsid w:val="00D17020"/>
    <w:rsid w:val="00D20FDE"/>
    <w:rsid w:val="00D22B91"/>
    <w:rsid w:val="00D2374D"/>
    <w:rsid w:val="00D330E0"/>
    <w:rsid w:val="00D34C10"/>
    <w:rsid w:val="00D42303"/>
    <w:rsid w:val="00D43119"/>
    <w:rsid w:val="00D45058"/>
    <w:rsid w:val="00D45E86"/>
    <w:rsid w:val="00D46B7A"/>
    <w:rsid w:val="00D477D4"/>
    <w:rsid w:val="00D5185E"/>
    <w:rsid w:val="00D54354"/>
    <w:rsid w:val="00D6449D"/>
    <w:rsid w:val="00D65C94"/>
    <w:rsid w:val="00D661E7"/>
    <w:rsid w:val="00D67070"/>
    <w:rsid w:val="00D72288"/>
    <w:rsid w:val="00D726F2"/>
    <w:rsid w:val="00D74120"/>
    <w:rsid w:val="00D77CA6"/>
    <w:rsid w:val="00D8011F"/>
    <w:rsid w:val="00D8353C"/>
    <w:rsid w:val="00D839E1"/>
    <w:rsid w:val="00D94A49"/>
    <w:rsid w:val="00D94CF4"/>
    <w:rsid w:val="00D9686C"/>
    <w:rsid w:val="00DA008B"/>
    <w:rsid w:val="00DA2E79"/>
    <w:rsid w:val="00DA30BE"/>
    <w:rsid w:val="00DA3C88"/>
    <w:rsid w:val="00DA4178"/>
    <w:rsid w:val="00DA49F5"/>
    <w:rsid w:val="00DA55C5"/>
    <w:rsid w:val="00DA5C0B"/>
    <w:rsid w:val="00DA664F"/>
    <w:rsid w:val="00DB1BAA"/>
    <w:rsid w:val="00DB4522"/>
    <w:rsid w:val="00DC2F1B"/>
    <w:rsid w:val="00DC3F0F"/>
    <w:rsid w:val="00DD163E"/>
    <w:rsid w:val="00DD79F8"/>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45C1"/>
    <w:rsid w:val="00E24918"/>
    <w:rsid w:val="00E255BF"/>
    <w:rsid w:val="00E31C64"/>
    <w:rsid w:val="00E36E1B"/>
    <w:rsid w:val="00E37DA9"/>
    <w:rsid w:val="00E403BA"/>
    <w:rsid w:val="00E411C5"/>
    <w:rsid w:val="00E44CFC"/>
    <w:rsid w:val="00E455BB"/>
    <w:rsid w:val="00E4576E"/>
    <w:rsid w:val="00E46B6C"/>
    <w:rsid w:val="00E52255"/>
    <w:rsid w:val="00E56C40"/>
    <w:rsid w:val="00E56E90"/>
    <w:rsid w:val="00E56F12"/>
    <w:rsid w:val="00E5750D"/>
    <w:rsid w:val="00E62A7A"/>
    <w:rsid w:val="00E66FDD"/>
    <w:rsid w:val="00E6721E"/>
    <w:rsid w:val="00E70B71"/>
    <w:rsid w:val="00E71020"/>
    <w:rsid w:val="00E7271E"/>
    <w:rsid w:val="00E72AB5"/>
    <w:rsid w:val="00E7666A"/>
    <w:rsid w:val="00E77132"/>
    <w:rsid w:val="00E87FEE"/>
    <w:rsid w:val="00E92223"/>
    <w:rsid w:val="00E947EB"/>
    <w:rsid w:val="00E956D1"/>
    <w:rsid w:val="00EA2162"/>
    <w:rsid w:val="00EA2D3C"/>
    <w:rsid w:val="00EA40FF"/>
    <w:rsid w:val="00EA555E"/>
    <w:rsid w:val="00EA617C"/>
    <w:rsid w:val="00EB779D"/>
    <w:rsid w:val="00EC04BF"/>
    <w:rsid w:val="00EC13B1"/>
    <w:rsid w:val="00EC2258"/>
    <w:rsid w:val="00EC2514"/>
    <w:rsid w:val="00EC3383"/>
    <w:rsid w:val="00EC3450"/>
    <w:rsid w:val="00ED31CE"/>
    <w:rsid w:val="00ED76B3"/>
    <w:rsid w:val="00EE2E35"/>
    <w:rsid w:val="00EE3D82"/>
    <w:rsid w:val="00EF2740"/>
    <w:rsid w:val="00EF2CE5"/>
    <w:rsid w:val="00EF32E2"/>
    <w:rsid w:val="00EF39C9"/>
    <w:rsid w:val="00EF4967"/>
    <w:rsid w:val="00EF6485"/>
    <w:rsid w:val="00F07EB8"/>
    <w:rsid w:val="00F10193"/>
    <w:rsid w:val="00F13FD3"/>
    <w:rsid w:val="00F1539B"/>
    <w:rsid w:val="00F17C4B"/>
    <w:rsid w:val="00F20033"/>
    <w:rsid w:val="00F201EC"/>
    <w:rsid w:val="00F21C6D"/>
    <w:rsid w:val="00F22A2C"/>
    <w:rsid w:val="00F23A11"/>
    <w:rsid w:val="00F24E48"/>
    <w:rsid w:val="00F31F97"/>
    <w:rsid w:val="00F32335"/>
    <w:rsid w:val="00F32494"/>
    <w:rsid w:val="00F32CE6"/>
    <w:rsid w:val="00F375DA"/>
    <w:rsid w:val="00F40782"/>
    <w:rsid w:val="00F4412A"/>
    <w:rsid w:val="00F45E2F"/>
    <w:rsid w:val="00F523BC"/>
    <w:rsid w:val="00F5262F"/>
    <w:rsid w:val="00F5468B"/>
    <w:rsid w:val="00F55A06"/>
    <w:rsid w:val="00F56A13"/>
    <w:rsid w:val="00F620F9"/>
    <w:rsid w:val="00F624D9"/>
    <w:rsid w:val="00F64E8B"/>
    <w:rsid w:val="00F65E74"/>
    <w:rsid w:val="00F6661C"/>
    <w:rsid w:val="00F66F3E"/>
    <w:rsid w:val="00F673D0"/>
    <w:rsid w:val="00F70F10"/>
    <w:rsid w:val="00F755F6"/>
    <w:rsid w:val="00F75EBB"/>
    <w:rsid w:val="00F77CF0"/>
    <w:rsid w:val="00F77D7A"/>
    <w:rsid w:val="00F80D38"/>
    <w:rsid w:val="00F81907"/>
    <w:rsid w:val="00F81A6B"/>
    <w:rsid w:val="00F8779C"/>
    <w:rsid w:val="00F93A2B"/>
    <w:rsid w:val="00F948FF"/>
    <w:rsid w:val="00F94B0F"/>
    <w:rsid w:val="00F97B61"/>
    <w:rsid w:val="00FA0CB9"/>
    <w:rsid w:val="00FA41E2"/>
    <w:rsid w:val="00FA6917"/>
    <w:rsid w:val="00FB6803"/>
    <w:rsid w:val="00FC3AF0"/>
    <w:rsid w:val="00FC6741"/>
    <w:rsid w:val="00FC6F9B"/>
    <w:rsid w:val="00FD0DBD"/>
    <w:rsid w:val="00FD489D"/>
    <w:rsid w:val="00FD7798"/>
    <w:rsid w:val="00FE0111"/>
    <w:rsid w:val="00FE02DD"/>
    <w:rsid w:val="00FE0575"/>
    <w:rsid w:val="00FE302C"/>
    <w:rsid w:val="00FE3125"/>
    <w:rsid w:val="00FE55C4"/>
    <w:rsid w:val="00FE610A"/>
    <w:rsid w:val="00FF1D2A"/>
    <w:rsid w:val="00FF2788"/>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customStyle="1" w:styleId="13">
    <w:name w:val="אזכור לא מזוהה1"/>
    <w:basedOn w:val="a0"/>
    <w:uiPriority w:val="99"/>
    <w:semiHidden/>
    <w:unhideWhenUsed/>
    <w:rsid w:val="00144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sites.education.gov.il/cloud/home/meyda_le_sapakim/Pages/tkanim_veanhiot_tehnologiot_klaliot_avur_sapakim_vegufim_mefathim.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hief-scientist.education.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dan@education.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apps.education.gov.il/Mankal/horaa.aspx?siduri=52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345A8-CA73-4124-9EC5-5721EF45F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0</TotalTime>
  <Pages>38</Pages>
  <Words>11523</Words>
  <Characters>57616</Characters>
  <Application>Microsoft Office Word</Application>
  <DocSecurity>0</DocSecurity>
  <Lines>480</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69001</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2025-07-07T19:49:00Z</cp:lastPrinted>
  <dcterms:created xsi:type="dcterms:W3CDTF">2025-07-27T08:53:00Z</dcterms:created>
  <dcterms:modified xsi:type="dcterms:W3CDTF">2025-07-27T08:53:00Z</dcterms:modified>
</cp:coreProperties>
</file>